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7" w:rsidRPr="00DB75DB" w:rsidRDefault="00B13F37" w:rsidP="00B13F37">
      <w:pPr>
        <w:jc w:val="both"/>
        <w:rPr>
          <w:rFonts w:ascii="Tahoma" w:hAnsi="Tahoma" w:cs="Tahoma"/>
          <w:b/>
          <w:color w:val="008000"/>
        </w:rPr>
      </w:pPr>
      <w:r w:rsidRPr="00DB75DB">
        <w:rPr>
          <w:rFonts w:ascii="Tahoma" w:hAnsi="Tahoma" w:cs="Tahoma"/>
          <w:b/>
          <w:color w:val="008000"/>
        </w:rPr>
        <w:t>2. ročník (Jižní Čechy) :</w:t>
      </w:r>
    </w:p>
    <w:p w:rsidR="00B13F37" w:rsidRPr="00B03BC9" w:rsidRDefault="00B13F37" w:rsidP="00B13F37">
      <w:pPr>
        <w:numPr>
          <w:ilvl w:val="0"/>
          <w:numId w:val="1"/>
        </w:numPr>
        <w:jc w:val="both"/>
        <w:rPr>
          <w:rFonts w:ascii="Tahoma" w:hAnsi="Tahoma" w:cs="Tahoma"/>
          <w:b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 xml:space="preserve">stupeň: „ Energie jako zdroj života“ </w:t>
      </w:r>
    </w:p>
    <w:p w:rsidR="00B13F37" w:rsidRDefault="00B13F37" w:rsidP="00B13F37">
      <w:pPr>
        <w:ind w:left="360" w:firstLine="34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 xml:space="preserve">ústřední </w:t>
      </w: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téma</w:t>
      </w:r>
      <w:r>
        <w:rPr>
          <w:rFonts w:ascii="Tahoma" w:hAnsi="Tahoma" w:cs="Tahoma"/>
          <w:color w:val="008000"/>
          <w:sz w:val="20"/>
          <w:szCs w:val="20"/>
        </w:rPr>
        <w:t xml:space="preserve"> : alternativní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zdroje energie</w:t>
      </w:r>
    </w:p>
    <w:p w:rsidR="00B13F37" w:rsidRPr="009B31C2" w:rsidRDefault="00B13F37" w:rsidP="00B13F37">
      <w:pPr>
        <w:ind w:left="70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zadání</w:t>
      </w:r>
      <w:r>
        <w:rPr>
          <w:rFonts w:ascii="Tahoma" w:hAnsi="Tahoma" w:cs="Tahoma"/>
          <w:color w:val="008000"/>
          <w:sz w:val="20"/>
          <w:szCs w:val="20"/>
        </w:rPr>
        <w:t xml:space="preserve"> : co to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je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jsou alternativní zdroje energie? Dokážete pomocí nějakého alternativního zdroje energie vyrobit </w:t>
      </w:r>
      <w:proofErr w:type="spellStart"/>
      <w:proofErr w:type="gramStart"/>
      <w:r>
        <w:rPr>
          <w:rFonts w:ascii="Tahoma" w:hAnsi="Tahoma" w:cs="Tahoma"/>
          <w:color w:val="008000"/>
          <w:sz w:val="20"/>
          <w:szCs w:val="20"/>
        </w:rPr>
        <w:t>el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>.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proud</w:t>
      </w:r>
      <w:proofErr w:type="spellEnd"/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, který rozsvítí žárovku? </w:t>
      </w:r>
      <w:r w:rsidRPr="009B31C2">
        <w:rPr>
          <w:rFonts w:ascii="Tahoma" w:hAnsi="Tahoma" w:cs="Tahoma"/>
          <w:color w:val="008000"/>
          <w:sz w:val="20"/>
          <w:szCs w:val="20"/>
        </w:rPr>
        <w:t>Najděte ve svém okolí co nejvíce příkladů uplatnění alternativních zdrojů energie v praxi. Vyf</w:t>
      </w:r>
      <w:r>
        <w:rPr>
          <w:rFonts w:ascii="Tahoma" w:hAnsi="Tahoma" w:cs="Tahoma"/>
          <w:color w:val="008000"/>
          <w:sz w:val="20"/>
          <w:szCs w:val="20"/>
        </w:rPr>
        <w:t>oťte nebo namalujte je a napište</w:t>
      </w:r>
      <w:r w:rsidRPr="009B31C2">
        <w:rPr>
          <w:rFonts w:ascii="Tahoma" w:hAnsi="Tahoma" w:cs="Tahoma"/>
          <w:color w:val="008000"/>
          <w:sz w:val="20"/>
          <w:szCs w:val="20"/>
        </w:rPr>
        <w:t xml:space="preserve"> </w:t>
      </w:r>
      <w:proofErr w:type="gramStart"/>
      <w:r w:rsidRPr="009B31C2">
        <w:rPr>
          <w:rFonts w:ascii="Tahoma" w:hAnsi="Tahoma" w:cs="Tahoma"/>
          <w:color w:val="008000"/>
          <w:sz w:val="20"/>
          <w:szCs w:val="20"/>
        </w:rPr>
        <w:t>nám kde</w:t>
      </w:r>
      <w:proofErr w:type="gramEnd"/>
      <w:r w:rsidRPr="009B31C2">
        <w:rPr>
          <w:rFonts w:ascii="Tahoma" w:hAnsi="Tahoma" w:cs="Tahoma"/>
          <w:color w:val="008000"/>
          <w:sz w:val="20"/>
          <w:szCs w:val="20"/>
        </w:rPr>
        <w:t xml:space="preserve"> jste je nalezli.</w:t>
      </w:r>
    </w:p>
    <w:p w:rsidR="00B13F37" w:rsidRPr="00B03BC9" w:rsidRDefault="00B13F37" w:rsidP="00B13F37">
      <w:pPr>
        <w:numPr>
          <w:ilvl w:val="0"/>
          <w:numId w:val="1"/>
        </w:numPr>
        <w:jc w:val="both"/>
        <w:rPr>
          <w:rFonts w:ascii="Tahoma" w:hAnsi="Tahoma" w:cs="Tahoma"/>
          <w:b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 xml:space="preserve">stupeň: „Tok energie“ </w:t>
      </w:r>
    </w:p>
    <w:p w:rsidR="00B13F37" w:rsidRDefault="00B13F37" w:rsidP="00B13F37">
      <w:pPr>
        <w:ind w:left="360" w:firstLine="34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 xml:space="preserve">ústřední </w:t>
      </w: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téma</w:t>
      </w:r>
      <w:r>
        <w:rPr>
          <w:rFonts w:ascii="Tahoma" w:hAnsi="Tahoma" w:cs="Tahoma"/>
          <w:color w:val="008000"/>
          <w:sz w:val="20"/>
          <w:szCs w:val="20"/>
        </w:rPr>
        <w:t xml:space="preserve"> : elektrické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vedení</w:t>
      </w:r>
    </w:p>
    <w:p w:rsidR="00B13F37" w:rsidRPr="00737159" w:rsidRDefault="00B13F37" w:rsidP="00B13F37">
      <w:pPr>
        <w:ind w:left="708"/>
        <w:jc w:val="both"/>
        <w:rPr>
          <w:rFonts w:ascii="Tahoma" w:hAnsi="Tahoma" w:cs="Tahoma"/>
          <w:color w:val="008000"/>
          <w:sz w:val="20"/>
          <w:szCs w:val="20"/>
        </w:rPr>
      </w:pP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zadání</w:t>
      </w:r>
      <w:r>
        <w:rPr>
          <w:rFonts w:ascii="Tahoma" w:hAnsi="Tahoma" w:cs="Tahoma"/>
          <w:color w:val="008000"/>
          <w:sz w:val="20"/>
          <w:szCs w:val="20"/>
        </w:rPr>
        <w:t xml:space="preserve"> : Kudy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vede elektrické vedení? Jaké jsou druhy vedení podle toho jakým prostředím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je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vedeno? Zkuste vypátrat čím je zajímavé speciální vedení, které je používáno v jedné části Šumavy. Dále zkuste vypátrat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kudy a jak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se konkrétně k vaší elektrické zásuvce dostává elektrický proud. Pokuste se dojít ve svém pátrání co nejdále – nejlépe třeba až k elektrárně, která vyrábí el.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proud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>.</w:t>
      </w:r>
    </w:p>
    <w:p w:rsidR="00B13F37" w:rsidRPr="00B03BC9" w:rsidRDefault="00B13F37" w:rsidP="00B13F37">
      <w:pPr>
        <w:numPr>
          <w:ilvl w:val="0"/>
          <w:numId w:val="1"/>
        </w:numPr>
        <w:jc w:val="both"/>
        <w:rPr>
          <w:rFonts w:ascii="Tahoma" w:hAnsi="Tahoma" w:cs="Tahoma"/>
          <w:b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stupeň: „ Bezpečnost“</w:t>
      </w:r>
    </w:p>
    <w:p w:rsidR="00B13F37" w:rsidRDefault="00B13F37" w:rsidP="00B13F37">
      <w:pPr>
        <w:ind w:left="360" w:firstLine="34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ústřední téma:</w:t>
      </w:r>
      <w:r>
        <w:rPr>
          <w:rFonts w:ascii="Tahoma" w:hAnsi="Tahoma" w:cs="Tahoma"/>
          <w:color w:val="008000"/>
          <w:sz w:val="20"/>
          <w:szCs w:val="20"/>
        </w:rPr>
        <w:t xml:space="preserve"> elektřina – dobrý sluha, ale zlý pán</w:t>
      </w:r>
    </w:p>
    <w:p w:rsidR="00B13F37" w:rsidRPr="00B03BC9" w:rsidRDefault="00B13F37" w:rsidP="00B13F37">
      <w:pPr>
        <w:ind w:left="70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zadání:</w:t>
      </w:r>
      <w:r>
        <w:rPr>
          <w:rFonts w:ascii="Tahoma" w:hAnsi="Tahoma" w:cs="Tahoma"/>
          <w:color w:val="008000"/>
          <w:sz w:val="20"/>
          <w:szCs w:val="20"/>
        </w:rPr>
        <w:t xml:space="preserve"> </w:t>
      </w:r>
      <w:r>
        <w:rPr>
          <w:rFonts w:ascii="Tahoma" w:hAnsi="Tahoma" w:cs="Tahoma"/>
          <w:iCs/>
          <w:color w:val="008000"/>
          <w:sz w:val="20"/>
          <w:szCs w:val="20"/>
        </w:rPr>
        <w:t xml:space="preserve">Elektřina může být dobrý sluha, ale také zlý pán. Sestavte manuál pro člověka z doby kamenné, který se nikdy nesetkal s elektrickými spotřebiči. Vysvětlete </w:t>
      </w:r>
      <w:proofErr w:type="gramStart"/>
      <w:r>
        <w:rPr>
          <w:rFonts w:ascii="Tahoma" w:hAnsi="Tahoma" w:cs="Tahoma"/>
          <w:iCs/>
          <w:color w:val="008000"/>
          <w:sz w:val="20"/>
          <w:szCs w:val="20"/>
        </w:rPr>
        <w:t>mu co</w:t>
      </w:r>
      <w:proofErr w:type="gramEnd"/>
      <w:r>
        <w:rPr>
          <w:rFonts w:ascii="Tahoma" w:hAnsi="Tahoma" w:cs="Tahoma"/>
          <w:iCs/>
          <w:color w:val="008000"/>
          <w:sz w:val="20"/>
          <w:szCs w:val="20"/>
        </w:rPr>
        <w:t xml:space="preserve"> to jsou elektrické spotřebiče, jak s nimi má zacházet, jestli mu hrozí nějaké nebezpečí, případně jaké. Zaměřte se především na bezpečnost při práci s elektrickými spotřebiči</w:t>
      </w:r>
    </w:p>
    <w:p w:rsidR="00B13F37" w:rsidRPr="00B03BC9" w:rsidRDefault="00B13F37" w:rsidP="00B13F37">
      <w:pPr>
        <w:numPr>
          <w:ilvl w:val="0"/>
          <w:numId w:val="1"/>
        </w:numPr>
        <w:jc w:val="both"/>
        <w:rPr>
          <w:rFonts w:ascii="Tahoma" w:hAnsi="Tahoma" w:cs="Tahoma"/>
          <w:b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stupeň: „ Energetické úspory“</w:t>
      </w:r>
    </w:p>
    <w:p w:rsidR="00B13F37" w:rsidRDefault="00B13F37" w:rsidP="00B13F37">
      <w:pPr>
        <w:ind w:left="360" w:firstLine="34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ústřední téma:</w:t>
      </w:r>
      <w:r>
        <w:rPr>
          <w:rFonts w:ascii="Tahoma" w:hAnsi="Tahoma" w:cs="Tahoma"/>
          <w:color w:val="008000"/>
          <w:sz w:val="20"/>
          <w:szCs w:val="20"/>
        </w:rPr>
        <w:t xml:space="preserve"> den bez elektřiny</w:t>
      </w:r>
    </w:p>
    <w:p w:rsidR="00B13F37" w:rsidRPr="00B03BC9" w:rsidRDefault="00B13F37" w:rsidP="00B13F37">
      <w:pPr>
        <w:ind w:left="70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>zadání:</w:t>
      </w:r>
      <w:r>
        <w:rPr>
          <w:rFonts w:ascii="Tahoma" w:hAnsi="Tahoma" w:cs="Tahoma"/>
          <w:color w:val="008000"/>
          <w:sz w:val="20"/>
          <w:szCs w:val="20"/>
        </w:rPr>
        <w:t xml:space="preserve"> Jaké to asi bylo za časů našich prapředků, když ještě nebyl vynalezen el.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proud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? Uvědomujete si kde všude nás el.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proud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obklopuje, co všechno funguje na el. proud. Pokuste se jeden den ve vaší domácnosti omezit provoz el.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spotřebičů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na minimum, ty které nepotřebujete nepoužít vůbec. Zjistěte rozdíl </w:t>
      </w:r>
      <w:proofErr w:type="spellStart"/>
      <w:proofErr w:type="gramStart"/>
      <w:r>
        <w:rPr>
          <w:rFonts w:ascii="Tahoma" w:hAnsi="Tahoma" w:cs="Tahoma"/>
          <w:color w:val="008000"/>
          <w:sz w:val="20"/>
          <w:szCs w:val="20"/>
        </w:rPr>
        <w:t>el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>.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>spotřeby</w:t>
      </w:r>
      <w:proofErr w:type="spellEnd"/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tento den oproti normálnímu dni. </w:t>
      </w:r>
    </w:p>
    <w:p w:rsidR="00B13F37" w:rsidRDefault="00B13F37" w:rsidP="00B13F37">
      <w:pPr>
        <w:numPr>
          <w:ilvl w:val="0"/>
          <w:numId w:val="1"/>
        </w:numPr>
        <w:jc w:val="both"/>
        <w:rPr>
          <w:rFonts w:ascii="Tahoma" w:hAnsi="Tahoma" w:cs="Tahoma"/>
          <w:b/>
          <w:color w:val="008000"/>
          <w:sz w:val="20"/>
          <w:szCs w:val="20"/>
        </w:rPr>
      </w:pP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stupeň:  „ Praxe</w:t>
      </w:r>
      <w:proofErr w:type="gramEnd"/>
      <w:r w:rsidRPr="00B03BC9">
        <w:rPr>
          <w:rFonts w:ascii="Tahoma" w:hAnsi="Tahoma" w:cs="Tahoma"/>
          <w:b/>
          <w:color w:val="008000"/>
          <w:sz w:val="20"/>
          <w:szCs w:val="20"/>
        </w:rPr>
        <w:t>“</w:t>
      </w:r>
    </w:p>
    <w:p w:rsidR="00B13F37" w:rsidRDefault="00B13F37" w:rsidP="00B13F37">
      <w:pPr>
        <w:ind w:left="360" w:firstLine="348"/>
        <w:jc w:val="both"/>
        <w:rPr>
          <w:rFonts w:ascii="Tahoma" w:hAnsi="Tahoma" w:cs="Tahoma"/>
          <w:color w:val="008000"/>
          <w:sz w:val="20"/>
          <w:szCs w:val="20"/>
        </w:rPr>
      </w:pPr>
      <w:r w:rsidRPr="00B03BC9">
        <w:rPr>
          <w:rFonts w:ascii="Tahoma" w:hAnsi="Tahoma" w:cs="Tahoma"/>
          <w:b/>
          <w:color w:val="008000"/>
          <w:sz w:val="20"/>
          <w:szCs w:val="20"/>
        </w:rPr>
        <w:t xml:space="preserve">ústřední </w:t>
      </w: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téma</w:t>
      </w:r>
      <w:r>
        <w:rPr>
          <w:rFonts w:ascii="Tahoma" w:hAnsi="Tahoma" w:cs="Tahoma"/>
          <w:color w:val="008000"/>
          <w:sz w:val="20"/>
          <w:szCs w:val="20"/>
        </w:rPr>
        <w:t xml:space="preserve"> : energie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v přírodě</w:t>
      </w:r>
    </w:p>
    <w:p w:rsidR="00B13F37" w:rsidRPr="00DB75DB" w:rsidRDefault="00B13F37" w:rsidP="00B13F37">
      <w:pPr>
        <w:pStyle w:val="Normlnweb"/>
        <w:ind w:left="708" w:right="72"/>
        <w:jc w:val="both"/>
        <w:rPr>
          <w:rFonts w:ascii="Tahoma" w:hAnsi="Tahoma" w:cs="Tahoma"/>
          <w:color w:val="008000"/>
          <w:sz w:val="20"/>
          <w:szCs w:val="20"/>
        </w:rPr>
      </w:pPr>
      <w:proofErr w:type="gramStart"/>
      <w:r w:rsidRPr="00B03BC9">
        <w:rPr>
          <w:rFonts w:ascii="Tahoma" w:hAnsi="Tahoma" w:cs="Tahoma"/>
          <w:b/>
          <w:color w:val="008000"/>
          <w:sz w:val="20"/>
          <w:szCs w:val="20"/>
        </w:rPr>
        <w:t>zadání</w:t>
      </w:r>
      <w:r>
        <w:rPr>
          <w:rFonts w:ascii="Tahoma" w:hAnsi="Tahoma" w:cs="Tahoma"/>
          <w:color w:val="008000"/>
          <w:sz w:val="20"/>
          <w:szCs w:val="20"/>
        </w:rPr>
        <w:t xml:space="preserve"> : Přirozeným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zdrojem energie v přírodě je mimo jiné také oheň. Oheň může být velmi užitečný ale také velmi nebezpečný. Sepište bezpečnostní zásady, které by měl člověk dodržovat, aby oheň sloužil pouze k užitku a ne ke zkáze. Vymyslete a zrealizujte něco, kde využijete ohně jako </w:t>
      </w:r>
      <w:proofErr w:type="gramStart"/>
      <w:r>
        <w:rPr>
          <w:rFonts w:ascii="Tahoma" w:hAnsi="Tahoma" w:cs="Tahoma"/>
          <w:color w:val="008000"/>
          <w:sz w:val="20"/>
          <w:szCs w:val="20"/>
        </w:rPr>
        <w:t xml:space="preserve">zdroje </w:t>
      </w:r>
      <w:r w:rsidRPr="000C7BC0">
        <w:rPr>
          <w:rFonts w:ascii="Tahoma" w:hAnsi="Tahoma" w:cs="Tahoma"/>
          <w:color w:val="008000"/>
          <w:sz w:val="20"/>
          <w:szCs w:val="20"/>
        </w:rPr>
        <w:t xml:space="preserve"> </w:t>
      </w:r>
      <w:r>
        <w:rPr>
          <w:rFonts w:ascii="Tahoma" w:hAnsi="Tahoma" w:cs="Tahoma"/>
          <w:color w:val="008000"/>
          <w:sz w:val="20"/>
          <w:szCs w:val="20"/>
        </w:rPr>
        <w:t>energie</w:t>
      </w:r>
      <w:proofErr w:type="gramEnd"/>
      <w:r>
        <w:rPr>
          <w:rFonts w:ascii="Tahoma" w:hAnsi="Tahoma" w:cs="Tahoma"/>
          <w:color w:val="008000"/>
          <w:sz w:val="20"/>
          <w:szCs w:val="20"/>
        </w:rPr>
        <w:t xml:space="preserve"> prospěšné pro vás. </w:t>
      </w:r>
    </w:p>
    <w:p w:rsidR="00FF55E8" w:rsidRDefault="00FF55E8">
      <w:bookmarkStart w:id="0" w:name="_GoBack"/>
      <w:bookmarkEnd w:id="0"/>
    </w:p>
    <w:sectPr w:rsidR="00FF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704"/>
    <w:multiLevelType w:val="hybridMultilevel"/>
    <w:tmpl w:val="BE6EFA70"/>
    <w:lvl w:ilvl="0" w:tplc="B96C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7"/>
    <w:rsid w:val="00B13F37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1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1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2012-11-07T10:37:00Z</dcterms:created>
  <dcterms:modified xsi:type="dcterms:W3CDTF">2012-11-07T10:37:00Z</dcterms:modified>
</cp:coreProperties>
</file>