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AD9E" w14:textId="66FAD5F8" w:rsidR="004343A1" w:rsidRDefault="00820A22">
      <w:r>
        <w:t xml:space="preserve">Vážení, </w:t>
      </w:r>
    </w:p>
    <w:p w14:paraId="784D4341" w14:textId="7727EA87" w:rsidR="00183B8B" w:rsidRDefault="00820A22" w:rsidP="003A48EB">
      <w:pPr>
        <w:spacing w:after="0"/>
        <w:jc w:val="both"/>
      </w:pPr>
      <w:r>
        <w:t xml:space="preserve">Rada města České Budějovice na svém jednání dne 22.2.2022  rozhodla usnesením č. </w:t>
      </w:r>
      <w:r w:rsidR="00C472E7">
        <w:t>1137/2022</w:t>
      </w:r>
      <w:r w:rsidR="00700C1A">
        <w:t xml:space="preserve"> </w:t>
      </w:r>
      <w:r>
        <w:t>o přidělení mimořádné jednorázové dotace v</w:t>
      </w:r>
      <w:r w:rsidR="00B45686">
        <w:t xml:space="preserve"> maximální</w:t>
      </w:r>
      <w:r>
        <w:t xml:space="preserve"> výši 10% z již přidělené finanční částky v Opatření č. 1 -  celoroční činnost v rámci dotačního programu na podporu volnočasových aktivit v roce 2022 na pokrytí zvýšených provozních nákladů organizací.</w:t>
      </w:r>
      <w:r w:rsidR="00183B8B">
        <w:t xml:space="preserve"> </w:t>
      </w:r>
    </w:p>
    <w:p w14:paraId="4167F6CA" w14:textId="77777777" w:rsidR="00FC11AB" w:rsidRDefault="00183B8B" w:rsidP="003A48EB">
      <w:pPr>
        <w:spacing w:after="0"/>
        <w:jc w:val="both"/>
      </w:pPr>
      <w:r>
        <w:t xml:space="preserve">V příloze zasílám „Žádost o mimořádnou dotaci města České Budějovice“. </w:t>
      </w:r>
    </w:p>
    <w:p w14:paraId="18B82591" w14:textId="14D97121" w:rsidR="00F90DF4" w:rsidRDefault="00183B8B" w:rsidP="003A48EB">
      <w:pPr>
        <w:spacing w:after="120"/>
        <w:jc w:val="both"/>
        <w:rPr>
          <w:b/>
          <w:bCs/>
        </w:rPr>
      </w:pPr>
      <w:r>
        <w:t xml:space="preserve">V případě Vašeho zájmu o poskytnutí </w:t>
      </w:r>
      <w:r w:rsidR="00C6606E">
        <w:t xml:space="preserve">finančních prostředků je konečný termín pro podání </w:t>
      </w:r>
      <w:r w:rsidR="00C6606E" w:rsidRPr="00F90DF4">
        <w:rPr>
          <w:b/>
          <w:bCs/>
        </w:rPr>
        <w:t>1</w:t>
      </w:r>
      <w:r w:rsidR="00BC2EEB">
        <w:rPr>
          <w:b/>
          <w:bCs/>
        </w:rPr>
        <w:t>4</w:t>
      </w:r>
      <w:r w:rsidR="00C6606E" w:rsidRPr="00F90DF4">
        <w:rPr>
          <w:b/>
          <w:bCs/>
        </w:rPr>
        <w:t>.9.2022</w:t>
      </w:r>
      <w:r w:rsidR="009B31FC">
        <w:rPr>
          <w:b/>
          <w:bCs/>
        </w:rPr>
        <w:t xml:space="preserve"> do 1</w:t>
      </w:r>
      <w:r w:rsidR="00177D9C">
        <w:rPr>
          <w:b/>
          <w:bCs/>
        </w:rPr>
        <w:t>6</w:t>
      </w:r>
      <w:r w:rsidR="009B31FC">
        <w:rPr>
          <w:b/>
          <w:bCs/>
        </w:rPr>
        <w:t>:00 hodin</w:t>
      </w:r>
      <w:r w:rsidR="00F90DF4">
        <w:rPr>
          <w:b/>
          <w:bCs/>
        </w:rPr>
        <w:t>.</w:t>
      </w:r>
      <w:r w:rsidR="00FC11AB">
        <w:rPr>
          <w:b/>
          <w:bCs/>
        </w:rPr>
        <w:t xml:space="preserve"> Rozhoduje podací razítko podatelny.</w:t>
      </w:r>
    </w:p>
    <w:p w14:paraId="7998D6B7" w14:textId="04208A71" w:rsidR="00FC11AB" w:rsidRDefault="00F90DF4" w:rsidP="003A48EB">
      <w:pPr>
        <w:spacing w:after="120"/>
        <w:rPr>
          <w:b/>
          <w:bCs/>
        </w:rPr>
      </w:pPr>
      <w:r>
        <w:rPr>
          <w:b/>
          <w:bCs/>
        </w:rPr>
        <w:t>Žádost musí být</w:t>
      </w:r>
      <w:r w:rsidR="00FC11AB">
        <w:rPr>
          <w:b/>
          <w:bCs/>
        </w:rPr>
        <w:t xml:space="preserve"> řádně vyplněna a doručena poštou nebo osobně na níže uvedenou adresu:</w:t>
      </w:r>
    </w:p>
    <w:p w14:paraId="19552015" w14:textId="13B2320F" w:rsidR="00FC11AB" w:rsidRPr="00301F5F" w:rsidRDefault="00FC11AB" w:rsidP="00183B8B">
      <w:pPr>
        <w:spacing w:after="0"/>
        <w:rPr>
          <w:i/>
          <w:iCs/>
        </w:rPr>
      </w:pPr>
      <w:r w:rsidRPr="00301F5F">
        <w:rPr>
          <w:i/>
          <w:iCs/>
        </w:rPr>
        <w:t>Statutární město České Budějovice</w:t>
      </w:r>
    </w:p>
    <w:p w14:paraId="363713A3" w14:textId="1F1F423A" w:rsidR="00FC11AB" w:rsidRPr="00301F5F" w:rsidRDefault="00FC11AB" w:rsidP="00183B8B">
      <w:pPr>
        <w:spacing w:after="0"/>
        <w:rPr>
          <w:i/>
          <w:iCs/>
        </w:rPr>
      </w:pPr>
      <w:r w:rsidRPr="00301F5F">
        <w:rPr>
          <w:i/>
          <w:iCs/>
        </w:rPr>
        <w:t xml:space="preserve">Odbor školství a tělovýchovy </w:t>
      </w:r>
    </w:p>
    <w:p w14:paraId="0D3C6598" w14:textId="27AADA5A" w:rsidR="00FC11AB" w:rsidRPr="00301F5F" w:rsidRDefault="00FC11AB" w:rsidP="00183B8B">
      <w:pPr>
        <w:spacing w:after="0"/>
        <w:rPr>
          <w:i/>
          <w:iCs/>
        </w:rPr>
      </w:pPr>
      <w:r w:rsidRPr="00301F5F">
        <w:rPr>
          <w:i/>
          <w:iCs/>
        </w:rPr>
        <w:t>p. Johana Fuxová</w:t>
      </w:r>
    </w:p>
    <w:p w14:paraId="60878709" w14:textId="070B9376" w:rsidR="00FC11AB" w:rsidRPr="00301F5F" w:rsidRDefault="00EF0E28" w:rsidP="00183B8B">
      <w:pPr>
        <w:spacing w:after="0"/>
        <w:rPr>
          <w:i/>
          <w:iCs/>
        </w:rPr>
      </w:pPr>
      <w:r w:rsidRPr="00301F5F">
        <w:rPr>
          <w:i/>
          <w:iCs/>
        </w:rPr>
        <w:t>N</w:t>
      </w:r>
      <w:r w:rsidR="00FC11AB" w:rsidRPr="00301F5F">
        <w:rPr>
          <w:i/>
          <w:iCs/>
        </w:rPr>
        <w:t xml:space="preserve">ám. Přemysla Otakara II. </w:t>
      </w:r>
      <w:r w:rsidRPr="00301F5F">
        <w:rPr>
          <w:i/>
          <w:iCs/>
        </w:rPr>
        <w:t xml:space="preserve"> 1/1</w:t>
      </w:r>
    </w:p>
    <w:p w14:paraId="360E9ED6" w14:textId="718E4FEA" w:rsidR="00FC11AB" w:rsidRPr="00301F5F" w:rsidRDefault="00FC11AB" w:rsidP="00183B8B">
      <w:pPr>
        <w:spacing w:after="0"/>
        <w:rPr>
          <w:i/>
          <w:iCs/>
        </w:rPr>
      </w:pPr>
      <w:r w:rsidRPr="00301F5F">
        <w:rPr>
          <w:i/>
          <w:iCs/>
        </w:rPr>
        <w:t>370 92  České Budějovice</w:t>
      </w:r>
    </w:p>
    <w:p w14:paraId="7B9CAE07" w14:textId="44CD43A5" w:rsidR="009B31FC" w:rsidRDefault="009B31FC" w:rsidP="00183B8B">
      <w:pPr>
        <w:spacing w:after="0"/>
      </w:pPr>
    </w:p>
    <w:p w14:paraId="11A8E996" w14:textId="05C5B3BD" w:rsidR="009B31FC" w:rsidRPr="0032409B" w:rsidRDefault="009B31FC" w:rsidP="00183B8B">
      <w:pPr>
        <w:spacing w:after="0"/>
        <w:rPr>
          <w:b/>
          <w:bCs/>
        </w:rPr>
      </w:pPr>
      <w:r w:rsidRPr="0032409B">
        <w:rPr>
          <w:b/>
          <w:bCs/>
        </w:rPr>
        <w:t>Podmínky p</w:t>
      </w:r>
      <w:r w:rsidR="0032409B" w:rsidRPr="0032409B">
        <w:rPr>
          <w:b/>
          <w:bCs/>
        </w:rPr>
        <w:t>ro čerpání mimořádné</w:t>
      </w:r>
      <w:r w:rsidRPr="0032409B">
        <w:rPr>
          <w:b/>
          <w:bCs/>
        </w:rPr>
        <w:t xml:space="preserve"> neinvestiční dotace:</w:t>
      </w:r>
    </w:p>
    <w:p w14:paraId="3399F16A" w14:textId="13F32C03" w:rsidR="009B31FC" w:rsidRDefault="009B31FC" w:rsidP="0032409B">
      <w:pPr>
        <w:pStyle w:val="Odstavecseseznamem"/>
        <w:numPr>
          <w:ilvl w:val="0"/>
          <w:numId w:val="3"/>
        </w:numPr>
        <w:spacing w:after="0"/>
      </w:pPr>
      <w:r>
        <w:t xml:space="preserve">Příjemce dotace byl podpořen v rámci dotačního programu města České Budějovice </w:t>
      </w:r>
      <w:r w:rsidR="00301F5F">
        <w:t xml:space="preserve">na podporu volnočasových aktivit v roce 2022 </w:t>
      </w:r>
      <w:r>
        <w:t>v Opatření č. 1 – celoroční činnost</w:t>
      </w:r>
    </w:p>
    <w:p w14:paraId="1799C97F" w14:textId="6D40E374" w:rsidR="009B31FC" w:rsidRDefault="009B31FC" w:rsidP="0032409B">
      <w:pPr>
        <w:pStyle w:val="Odstavecseseznamem"/>
        <w:numPr>
          <w:ilvl w:val="0"/>
          <w:numId w:val="3"/>
        </w:numPr>
        <w:spacing w:after="0"/>
      </w:pPr>
      <w:r>
        <w:t>Příjemce dotace bude povinen do 14 pracovních dnů od vyzvání administrátorem podepsat veřejnoprávní smlouvu</w:t>
      </w:r>
    </w:p>
    <w:p w14:paraId="680C6A1F" w14:textId="6F0847B2" w:rsidR="009B31FC" w:rsidRDefault="009B31FC" w:rsidP="0032409B">
      <w:pPr>
        <w:pStyle w:val="Odstavecseseznamem"/>
        <w:numPr>
          <w:ilvl w:val="0"/>
          <w:numId w:val="3"/>
        </w:numPr>
        <w:spacing w:after="0"/>
      </w:pPr>
      <w:r>
        <w:t>Finanční prostředky bude možné využít na období od 1.1.2022 – 31.12.2022 na pokrytí provozních nákladů</w:t>
      </w:r>
    </w:p>
    <w:p w14:paraId="2BB35CE5" w14:textId="6D62DB97" w:rsidR="009B31FC" w:rsidRDefault="0032409B" w:rsidP="0032409B">
      <w:pPr>
        <w:pStyle w:val="Odstavecseseznamem"/>
        <w:numPr>
          <w:ilvl w:val="0"/>
          <w:numId w:val="3"/>
        </w:numPr>
        <w:spacing w:after="0"/>
      </w:pPr>
      <w:r>
        <w:t xml:space="preserve">Vyúčtování bude provedeno na předepsaném formuláři a předloženo nejpozději do </w:t>
      </w:r>
      <w:r w:rsidR="009B31FC">
        <w:t xml:space="preserve"> 31.1.2023</w:t>
      </w:r>
    </w:p>
    <w:p w14:paraId="048F12D7" w14:textId="276F8762" w:rsidR="0032409B" w:rsidRDefault="0032409B" w:rsidP="0032409B">
      <w:pPr>
        <w:spacing w:after="0"/>
      </w:pPr>
    </w:p>
    <w:p w14:paraId="7CA98826" w14:textId="2740DF3B" w:rsidR="0032409B" w:rsidRPr="0032409B" w:rsidRDefault="0032409B" w:rsidP="0032409B">
      <w:pPr>
        <w:spacing w:after="0"/>
        <w:rPr>
          <w:b/>
          <w:bCs/>
          <w:u w:val="single"/>
        </w:rPr>
      </w:pPr>
      <w:r w:rsidRPr="0032409B">
        <w:rPr>
          <w:b/>
          <w:bCs/>
          <w:u w:val="single"/>
        </w:rPr>
        <w:t>Pokud žadatel nedodrží výše zmíněné podmínky pro čerpání, zaniká nárok na dotaci.</w:t>
      </w:r>
    </w:p>
    <w:p w14:paraId="420B5AF2" w14:textId="48ACD081" w:rsidR="00FC11AB" w:rsidRPr="0032409B" w:rsidRDefault="00FC11AB" w:rsidP="00183B8B">
      <w:pPr>
        <w:spacing w:after="0"/>
        <w:rPr>
          <w:b/>
          <w:bCs/>
          <w:u w:val="single"/>
        </w:rPr>
      </w:pPr>
    </w:p>
    <w:p w14:paraId="3B9283C3" w14:textId="77721CD1" w:rsidR="00183B8B" w:rsidRPr="00C6606E" w:rsidRDefault="00FC11AB" w:rsidP="00183B8B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F90DF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6606E" w:rsidRPr="00C6606E">
        <w:rPr>
          <w:b/>
          <w:bCs/>
        </w:rPr>
        <w:t xml:space="preserve">    </w:t>
      </w:r>
    </w:p>
    <w:p w14:paraId="320BCF42" w14:textId="0A1AE4E8" w:rsidR="00346904" w:rsidRPr="00346904" w:rsidRDefault="00183B8B" w:rsidP="00183B8B">
      <w:pPr>
        <w:spacing w:after="0"/>
        <w:rPr>
          <w:i/>
          <w:iCs/>
          <w:u w:val="single"/>
        </w:rPr>
      </w:pPr>
      <w:r w:rsidRPr="00346904">
        <w:rPr>
          <w:i/>
          <w:iCs/>
          <w:u w:val="single"/>
        </w:rPr>
        <w:t>Příklad</w:t>
      </w:r>
      <w:r w:rsidR="00346904" w:rsidRPr="00346904">
        <w:rPr>
          <w:i/>
          <w:iCs/>
          <w:u w:val="single"/>
        </w:rPr>
        <w:t xml:space="preserve"> výpočtu</w:t>
      </w:r>
      <w:r w:rsidRPr="00346904">
        <w:rPr>
          <w:i/>
          <w:iCs/>
          <w:u w:val="single"/>
        </w:rPr>
        <w:t xml:space="preserve"> </w:t>
      </w:r>
    </w:p>
    <w:p w14:paraId="095D8FDC" w14:textId="5EB07271" w:rsidR="00346904" w:rsidRDefault="00346904" w:rsidP="00183B8B">
      <w:pPr>
        <w:spacing w:after="0"/>
        <w:rPr>
          <w:i/>
          <w:iCs/>
        </w:rPr>
      </w:pPr>
      <w:r>
        <w:rPr>
          <w:i/>
          <w:iCs/>
        </w:rPr>
        <w:t xml:space="preserve">poskytnutá </w:t>
      </w:r>
      <w:r w:rsidR="00183B8B" w:rsidRPr="00183B8B">
        <w:rPr>
          <w:i/>
          <w:iCs/>
        </w:rPr>
        <w:t>dotace</w:t>
      </w:r>
      <w:r>
        <w:rPr>
          <w:i/>
          <w:iCs/>
        </w:rPr>
        <w:t xml:space="preserve"> na celoroční činnost </w:t>
      </w:r>
      <w:r w:rsidR="00183B8B" w:rsidRPr="00183B8B">
        <w:rPr>
          <w:i/>
          <w:iCs/>
        </w:rPr>
        <w:t>35 000,00</w:t>
      </w:r>
      <w:r>
        <w:rPr>
          <w:i/>
          <w:iCs/>
        </w:rPr>
        <w:t xml:space="preserve"> Kč</w:t>
      </w:r>
      <w:r w:rsidR="00B50FAD">
        <w:rPr>
          <w:i/>
          <w:iCs/>
        </w:rPr>
        <w:t xml:space="preserve"> (bez spoluúčasti)</w:t>
      </w:r>
    </w:p>
    <w:p w14:paraId="48C75FD4" w14:textId="5F9E19FD" w:rsidR="00183B8B" w:rsidRDefault="00346904" w:rsidP="00183B8B">
      <w:pPr>
        <w:spacing w:after="0"/>
        <w:rPr>
          <w:i/>
          <w:iCs/>
        </w:rPr>
      </w:pPr>
      <w:r>
        <w:rPr>
          <w:i/>
          <w:iCs/>
        </w:rPr>
        <w:t xml:space="preserve">maximální částka uvedena v </w:t>
      </w:r>
      <w:r w:rsidR="00183B8B" w:rsidRPr="00183B8B">
        <w:rPr>
          <w:i/>
          <w:iCs/>
        </w:rPr>
        <w:t>žádost</w:t>
      </w:r>
      <w:r>
        <w:rPr>
          <w:i/>
          <w:iCs/>
        </w:rPr>
        <w:t>i</w:t>
      </w:r>
      <w:r w:rsidR="00183B8B" w:rsidRPr="00183B8B">
        <w:rPr>
          <w:i/>
          <w:iCs/>
        </w:rPr>
        <w:t xml:space="preserve"> </w:t>
      </w:r>
      <w:r>
        <w:rPr>
          <w:i/>
          <w:iCs/>
        </w:rPr>
        <w:t xml:space="preserve">      </w:t>
      </w:r>
      <w:r w:rsidR="00183B8B" w:rsidRPr="00183B8B">
        <w:rPr>
          <w:i/>
          <w:iCs/>
        </w:rPr>
        <w:t xml:space="preserve"> 3 500,00 Kč.</w:t>
      </w:r>
    </w:p>
    <w:p w14:paraId="4F57D680" w14:textId="1CE21526" w:rsidR="00346904" w:rsidRDefault="00346904" w:rsidP="00183B8B">
      <w:pPr>
        <w:spacing w:after="0"/>
        <w:rPr>
          <w:i/>
          <w:iCs/>
        </w:rPr>
      </w:pPr>
    </w:p>
    <w:p w14:paraId="285225D4" w14:textId="7281F361" w:rsidR="00040BA6" w:rsidRDefault="00040BA6" w:rsidP="00183B8B">
      <w:pPr>
        <w:spacing w:after="0"/>
        <w:rPr>
          <w:i/>
          <w:iCs/>
        </w:rPr>
      </w:pPr>
    </w:p>
    <w:p w14:paraId="7E62C75F" w14:textId="2E878086" w:rsidR="00040BA6" w:rsidRDefault="00040BA6" w:rsidP="00183B8B">
      <w:pPr>
        <w:spacing w:after="0"/>
        <w:rPr>
          <w:i/>
          <w:iCs/>
        </w:rPr>
      </w:pPr>
    </w:p>
    <w:p w14:paraId="1F5A55A5" w14:textId="77777777" w:rsidR="00040BA6" w:rsidRDefault="00040BA6" w:rsidP="00183B8B">
      <w:pPr>
        <w:spacing w:after="0"/>
        <w:rPr>
          <w:i/>
          <w:iCs/>
        </w:rPr>
      </w:pPr>
    </w:p>
    <w:p w14:paraId="07D312E8" w14:textId="570C4AE3" w:rsidR="00346904" w:rsidRDefault="00346904" w:rsidP="00183B8B">
      <w:pPr>
        <w:spacing w:after="0"/>
        <w:rPr>
          <w:i/>
          <w:iCs/>
        </w:rPr>
      </w:pPr>
      <w:r>
        <w:rPr>
          <w:i/>
          <w:iCs/>
        </w:rPr>
        <w:t xml:space="preserve">Příloha: </w:t>
      </w:r>
    </w:p>
    <w:p w14:paraId="0DA1C8C6" w14:textId="5D958BB6" w:rsidR="00346904" w:rsidRDefault="00346904" w:rsidP="00346904">
      <w:pPr>
        <w:pStyle w:val="Odstavecseseznamem"/>
        <w:numPr>
          <w:ilvl w:val="0"/>
          <w:numId w:val="2"/>
        </w:numPr>
        <w:spacing w:after="0"/>
        <w:rPr>
          <w:i/>
          <w:iCs/>
        </w:rPr>
      </w:pPr>
      <w:r>
        <w:rPr>
          <w:i/>
          <w:iCs/>
        </w:rPr>
        <w:t>Veřejnoprávní smlouva</w:t>
      </w:r>
    </w:p>
    <w:p w14:paraId="4D1DB882" w14:textId="6D93918D" w:rsidR="00346904" w:rsidRPr="00346904" w:rsidRDefault="00346904" w:rsidP="00346904">
      <w:pPr>
        <w:pStyle w:val="Odstavecseseznamem"/>
        <w:numPr>
          <w:ilvl w:val="0"/>
          <w:numId w:val="2"/>
        </w:numPr>
        <w:spacing w:after="0"/>
        <w:rPr>
          <w:i/>
          <w:iCs/>
        </w:rPr>
      </w:pPr>
      <w:r>
        <w:rPr>
          <w:i/>
          <w:iCs/>
        </w:rPr>
        <w:t>Vyúčtovací formulář</w:t>
      </w:r>
    </w:p>
    <w:sectPr w:rsidR="00346904" w:rsidRPr="0034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6EC3"/>
    <w:multiLevelType w:val="hybridMultilevel"/>
    <w:tmpl w:val="F73C4680"/>
    <w:lvl w:ilvl="0" w:tplc="422AA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0925"/>
    <w:multiLevelType w:val="hybridMultilevel"/>
    <w:tmpl w:val="F79CA75C"/>
    <w:lvl w:ilvl="0" w:tplc="422AA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E572D"/>
    <w:multiLevelType w:val="hybridMultilevel"/>
    <w:tmpl w:val="932CABE0"/>
    <w:lvl w:ilvl="0" w:tplc="91DE754E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378592">
    <w:abstractNumId w:val="2"/>
  </w:num>
  <w:num w:numId="2" w16cid:durableId="623194492">
    <w:abstractNumId w:val="1"/>
  </w:num>
  <w:num w:numId="3" w16cid:durableId="28234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22"/>
    <w:rsid w:val="00040BA6"/>
    <w:rsid w:val="00177D9C"/>
    <w:rsid w:val="00183B8B"/>
    <w:rsid w:val="00301F5F"/>
    <w:rsid w:val="0032409B"/>
    <w:rsid w:val="00346904"/>
    <w:rsid w:val="003A48EB"/>
    <w:rsid w:val="004343A1"/>
    <w:rsid w:val="00700C1A"/>
    <w:rsid w:val="00820A22"/>
    <w:rsid w:val="00920E1E"/>
    <w:rsid w:val="009B31FC"/>
    <w:rsid w:val="00B45686"/>
    <w:rsid w:val="00B50FAD"/>
    <w:rsid w:val="00BC2EEB"/>
    <w:rsid w:val="00C472E7"/>
    <w:rsid w:val="00C6606E"/>
    <w:rsid w:val="00EF0E28"/>
    <w:rsid w:val="00F90DF4"/>
    <w:rsid w:val="00F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DF24"/>
  <w15:chartTrackingRefBased/>
  <w15:docId w15:val="{16B47965-FD12-47E0-997E-DFF96EA8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9</cp:revision>
  <cp:lastPrinted>2022-08-23T10:51:00Z</cp:lastPrinted>
  <dcterms:created xsi:type="dcterms:W3CDTF">2022-08-23T10:04:00Z</dcterms:created>
  <dcterms:modified xsi:type="dcterms:W3CDTF">2022-08-23T11:21:00Z</dcterms:modified>
</cp:coreProperties>
</file>