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F103" w14:textId="6F6DB7DD" w:rsidR="00D175AF" w:rsidRDefault="00D175AF" w:rsidP="00D175AF">
      <w:pPr>
        <w:pStyle w:val="Nadpis3"/>
        <w:spacing w:after="0"/>
        <w:jc w:val="center"/>
        <w:rPr>
          <w:rFonts w:ascii="Times New Roman" w:hAnsi="Times New Roman" w:cs="Times New Roman"/>
          <w:smallCaps/>
          <w:sz w:val="32"/>
          <w:szCs w:val="24"/>
        </w:rPr>
      </w:pPr>
      <w:r w:rsidRPr="003212FE">
        <w:rPr>
          <w:rFonts w:ascii="Times New Roman" w:hAnsi="Times New Roman" w:cs="Times New Roman"/>
          <w:smallCaps/>
          <w:sz w:val="32"/>
          <w:szCs w:val="24"/>
        </w:rPr>
        <w:t>Veřejnoprávní smlouva</w:t>
      </w:r>
      <w:r>
        <w:rPr>
          <w:rFonts w:ascii="Times New Roman" w:hAnsi="Times New Roman" w:cs="Times New Roman"/>
          <w:smallCaps/>
          <w:sz w:val="32"/>
          <w:szCs w:val="24"/>
        </w:rPr>
        <w:t xml:space="preserve"> </w:t>
      </w:r>
    </w:p>
    <w:p w14:paraId="062AF7C1" w14:textId="5D12DF4A" w:rsidR="00D175AF" w:rsidRPr="00D3501F" w:rsidRDefault="00D175AF" w:rsidP="00D175AF">
      <w:pPr>
        <w:spacing w:before="240"/>
        <w:jc w:val="center"/>
        <w:rPr>
          <w:sz w:val="24"/>
        </w:rPr>
      </w:pPr>
      <w:r w:rsidRPr="00D3501F">
        <w:rPr>
          <w:sz w:val="24"/>
        </w:rPr>
        <w:t xml:space="preserve">č. </w:t>
      </w:r>
    </w:p>
    <w:p w14:paraId="396F5DBD" w14:textId="22231C58" w:rsidR="00D175AF" w:rsidRPr="003212FE" w:rsidRDefault="00D175AF" w:rsidP="00D175AF">
      <w:pPr>
        <w:pStyle w:val="Nadpis3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3212FE">
        <w:rPr>
          <w:rFonts w:ascii="Times New Roman" w:hAnsi="Times New Roman" w:cs="Times New Roman"/>
          <w:bCs w:val="0"/>
          <w:sz w:val="24"/>
          <w:szCs w:val="24"/>
        </w:rPr>
        <w:t xml:space="preserve">o poskytnutí dotace statutárního města České Budějovice na kofinancování projektu </w:t>
      </w:r>
    </w:p>
    <w:p w14:paraId="006BDF1A" w14:textId="77777777" w:rsidR="00D175AF" w:rsidRPr="003212FE" w:rsidRDefault="00D175AF" w:rsidP="00D175AF">
      <w:pPr>
        <w:jc w:val="center"/>
        <w:rPr>
          <w:b/>
          <w:bCs/>
          <w:sz w:val="24"/>
        </w:rPr>
      </w:pPr>
    </w:p>
    <w:p w14:paraId="455A87D7" w14:textId="77777777" w:rsidR="00D175AF" w:rsidRDefault="00D175AF" w:rsidP="00D175AF">
      <w:pPr>
        <w:spacing w:after="120"/>
        <w:jc w:val="both"/>
        <w:rPr>
          <w:bCs/>
          <w:sz w:val="22"/>
          <w:szCs w:val="22"/>
        </w:rPr>
      </w:pPr>
      <w:r w:rsidRPr="00D3501F">
        <w:rPr>
          <w:bCs/>
          <w:sz w:val="22"/>
          <w:szCs w:val="22"/>
        </w:rPr>
        <w:t>uzavíraná dle ustanovení § 10a odst. 5 zákona č. 250/2000 Sb., o rozpočtových pravidlech územních rozpočtů, v platném znění (dále jen „</w:t>
      </w:r>
      <w:r w:rsidRPr="00D3501F">
        <w:rPr>
          <w:bCs/>
          <w:i/>
          <w:sz w:val="22"/>
          <w:szCs w:val="22"/>
        </w:rPr>
        <w:t>zákon o rozpočtových pravidlech územních rozpočtů</w:t>
      </w:r>
      <w:r w:rsidRPr="00D3501F">
        <w:rPr>
          <w:bCs/>
          <w:sz w:val="22"/>
          <w:szCs w:val="22"/>
        </w:rPr>
        <w:t>“) ve spojení s ustanovením § 159 a násl. zákona č. 500/2004 Sb., správní řád, v platném znění (dále jen „</w:t>
      </w:r>
      <w:r w:rsidRPr="00D3501F">
        <w:rPr>
          <w:bCs/>
          <w:i/>
          <w:sz w:val="22"/>
          <w:szCs w:val="22"/>
        </w:rPr>
        <w:t>správní řád</w:t>
      </w:r>
      <w:r w:rsidRPr="00D3501F">
        <w:rPr>
          <w:bCs/>
          <w:sz w:val="22"/>
          <w:szCs w:val="22"/>
        </w:rPr>
        <w:t>“)</w:t>
      </w:r>
      <w:r>
        <w:rPr>
          <w:bCs/>
          <w:sz w:val="22"/>
          <w:szCs w:val="22"/>
        </w:rPr>
        <w:t>,</w:t>
      </w:r>
    </w:p>
    <w:p w14:paraId="3D1A2111" w14:textId="2A582600" w:rsidR="00D175AF" w:rsidRDefault="00D175AF" w:rsidP="00D175AF">
      <w:pPr>
        <w:jc w:val="both"/>
        <w:rPr>
          <w:bCs/>
          <w:sz w:val="22"/>
          <w:szCs w:val="22"/>
        </w:rPr>
      </w:pPr>
      <w:r w:rsidRPr="00D3501F">
        <w:rPr>
          <w:bCs/>
          <w:sz w:val="22"/>
          <w:szCs w:val="22"/>
        </w:rPr>
        <w:t>(dále jen „</w:t>
      </w:r>
      <w:r w:rsidRPr="00D3501F">
        <w:rPr>
          <w:bCs/>
          <w:i/>
          <w:sz w:val="22"/>
          <w:szCs w:val="22"/>
        </w:rPr>
        <w:t>Smlouva</w:t>
      </w:r>
      <w:r w:rsidRPr="00D3501F">
        <w:rPr>
          <w:bCs/>
          <w:sz w:val="22"/>
          <w:szCs w:val="22"/>
        </w:rPr>
        <w:t>“).</w:t>
      </w:r>
    </w:p>
    <w:p w14:paraId="12B69E40" w14:textId="77777777" w:rsidR="00007A40" w:rsidRPr="00D3501F" w:rsidRDefault="00007A40" w:rsidP="00D175AF">
      <w:pPr>
        <w:jc w:val="both"/>
        <w:rPr>
          <w:bCs/>
          <w:i/>
          <w:iCs/>
          <w:sz w:val="22"/>
          <w:szCs w:val="22"/>
        </w:rPr>
      </w:pPr>
    </w:p>
    <w:p w14:paraId="2E7365F0" w14:textId="77777777" w:rsidR="00D175AF" w:rsidRPr="00D3501F" w:rsidRDefault="00D175AF" w:rsidP="00D175AF">
      <w:pPr>
        <w:jc w:val="both"/>
        <w:rPr>
          <w:sz w:val="22"/>
          <w:szCs w:val="22"/>
        </w:rPr>
      </w:pPr>
    </w:p>
    <w:p w14:paraId="1C1A7D15" w14:textId="77777777" w:rsidR="00D175AF" w:rsidRPr="00D3501F" w:rsidRDefault="00D175AF" w:rsidP="00D175AF">
      <w:pPr>
        <w:spacing w:after="24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Smluvní strany</w:t>
      </w:r>
      <w:r>
        <w:rPr>
          <w:b/>
          <w:sz w:val="22"/>
          <w:szCs w:val="22"/>
        </w:rPr>
        <w:t>:</w:t>
      </w:r>
    </w:p>
    <w:p w14:paraId="3F3D60C0" w14:textId="77777777" w:rsidR="00D175AF" w:rsidRPr="00D3501F" w:rsidRDefault="00D175AF" w:rsidP="001A1DDB">
      <w:pPr>
        <w:numPr>
          <w:ilvl w:val="1"/>
          <w:numId w:val="1"/>
        </w:numPr>
        <w:tabs>
          <w:tab w:val="clear" w:pos="1440"/>
        </w:tabs>
        <w:ind w:left="284" w:hanging="284"/>
        <w:rPr>
          <w:b/>
          <w:bCs/>
          <w:sz w:val="22"/>
          <w:szCs w:val="22"/>
        </w:rPr>
      </w:pPr>
      <w:r w:rsidRPr="00D3501F">
        <w:rPr>
          <w:b/>
          <w:bCs/>
          <w:sz w:val="22"/>
          <w:szCs w:val="22"/>
        </w:rPr>
        <w:t>Statutární město České Budějovice</w:t>
      </w:r>
    </w:p>
    <w:p w14:paraId="30B58296" w14:textId="77777777" w:rsidR="00D175AF" w:rsidRPr="00D3501F" w:rsidRDefault="00D175AF" w:rsidP="001A1DDB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D3501F">
        <w:rPr>
          <w:sz w:val="22"/>
          <w:szCs w:val="22"/>
        </w:rPr>
        <w:t>00244732</w:t>
      </w:r>
      <w:r>
        <w:rPr>
          <w:sz w:val="22"/>
          <w:szCs w:val="22"/>
        </w:rPr>
        <w:t xml:space="preserve">, se sídlem </w:t>
      </w:r>
      <w:r w:rsidRPr="00D3501F">
        <w:rPr>
          <w:sz w:val="22"/>
          <w:szCs w:val="22"/>
        </w:rPr>
        <w:t>náměstí Přemysla Otakara II. 1/</w:t>
      </w:r>
      <w:proofErr w:type="gramStart"/>
      <w:r w:rsidRPr="00D3501F">
        <w:rPr>
          <w:sz w:val="22"/>
          <w:szCs w:val="22"/>
        </w:rPr>
        <w:t>1,  České</w:t>
      </w:r>
      <w:proofErr w:type="gramEnd"/>
      <w:r w:rsidRPr="00D3501F">
        <w:rPr>
          <w:sz w:val="22"/>
          <w:szCs w:val="22"/>
        </w:rPr>
        <w:t xml:space="preserve"> Budějovice, PSČ 370 92</w:t>
      </w:r>
    </w:p>
    <w:p w14:paraId="78CB80DC" w14:textId="1EEFED4F" w:rsidR="00281A15" w:rsidRDefault="001A1DDB" w:rsidP="001A1DDB">
      <w:pPr>
        <w:ind w:left="2124" w:hanging="1840"/>
        <w:rPr>
          <w:sz w:val="24"/>
          <w:szCs w:val="24"/>
        </w:rPr>
      </w:pPr>
      <w:r>
        <w:rPr>
          <w:sz w:val="24"/>
          <w:szCs w:val="24"/>
        </w:rPr>
        <w:t xml:space="preserve">zastoupené: </w:t>
      </w:r>
      <w:r>
        <w:rPr>
          <w:sz w:val="24"/>
          <w:szCs w:val="24"/>
        </w:rPr>
        <w:tab/>
      </w:r>
      <w:r w:rsidR="00281A15">
        <w:rPr>
          <w:sz w:val="24"/>
          <w:szCs w:val="24"/>
        </w:rPr>
        <w:tab/>
      </w:r>
      <w:r w:rsidR="00281A15">
        <w:rPr>
          <w:sz w:val="24"/>
          <w:szCs w:val="24"/>
        </w:rPr>
        <w:tab/>
      </w:r>
      <w:r w:rsidR="00281A15" w:rsidRPr="004F1597">
        <w:rPr>
          <w:b/>
          <w:bCs/>
          <w:sz w:val="24"/>
          <w:szCs w:val="24"/>
        </w:rPr>
        <w:t>Ing. Jiřím Svobodou</w:t>
      </w:r>
      <w:r w:rsidR="004F1597">
        <w:rPr>
          <w:b/>
          <w:bCs/>
          <w:sz w:val="24"/>
          <w:szCs w:val="24"/>
        </w:rPr>
        <w:t>, primátorem</w:t>
      </w:r>
    </w:p>
    <w:p w14:paraId="3E5F905B" w14:textId="6D6D5655" w:rsidR="001A1DDB" w:rsidRPr="00AF6CD8" w:rsidRDefault="00281A15" w:rsidP="004F1597">
      <w:pPr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k podpisu smlouvy </w:t>
      </w:r>
      <w:proofErr w:type="gramStart"/>
      <w:r>
        <w:rPr>
          <w:sz w:val="24"/>
          <w:szCs w:val="24"/>
        </w:rPr>
        <w:t xml:space="preserve">oprávněna: </w:t>
      </w:r>
      <w:r w:rsidR="00C55E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Pr="004F1597">
        <w:rPr>
          <w:i/>
          <w:iCs/>
          <w:sz w:val="24"/>
          <w:szCs w:val="24"/>
        </w:rPr>
        <w:t>Mgr. Michaela Čermáková Šímová</w:t>
      </w:r>
      <w:r>
        <w:rPr>
          <w:sz w:val="24"/>
          <w:szCs w:val="24"/>
        </w:rPr>
        <w:t>, vedoucí odboru školství a tělovýchovy</w:t>
      </w:r>
      <w:r w:rsidR="004F1597">
        <w:rPr>
          <w:sz w:val="24"/>
          <w:szCs w:val="24"/>
        </w:rPr>
        <w:t>,</w:t>
      </w:r>
      <w:r>
        <w:rPr>
          <w:sz w:val="24"/>
          <w:szCs w:val="24"/>
        </w:rPr>
        <w:t xml:space="preserve"> na</w:t>
      </w:r>
      <w:r w:rsidR="004F1597">
        <w:rPr>
          <w:sz w:val="24"/>
          <w:szCs w:val="24"/>
        </w:rPr>
        <w:t xml:space="preserve"> základě plné moci ze dne 11.4.2022</w:t>
      </w:r>
      <w:r>
        <w:rPr>
          <w:sz w:val="24"/>
          <w:szCs w:val="24"/>
        </w:rPr>
        <w:t xml:space="preserve"> </w:t>
      </w:r>
    </w:p>
    <w:p w14:paraId="7331C10E" w14:textId="6988E813" w:rsidR="001A1DDB" w:rsidRDefault="001A1DDB" w:rsidP="001A1DDB">
      <w:pPr>
        <w:ind w:left="284"/>
        <w:rPr>
          <w:sz w:val="24"/>
          <w:szCs w:val="24"/>
        </w:rPr>
      </w:pPr>
      <w:r w:rsidRPr="00AF6CD8">
        <w:rPr>
          <w:sz w:val="24"/>
          <w:szCs w:val="24"/>
        </w:rPr>
        <w:t>kontaktní osoba ve věcech vyúčtování (administrátor</w:t>
      </w:r>
      <w:r>
        <w:rPr>
          <w:sz w:val="24"/>
          <w:szCs w:val="24"/>
        </w:rPr>
        <w:t xml:space="preserve">): </w:t>
      </w:r>
      <w:r w:rsidR="006B0F98">
        <w:rPr>
          <w:sz w:val="24"/>
          <w:szCs w:val="24"/>
        </w:rPr>
        <w:t>Johana Fuxová</w:t>
      </w:r>
      <w:r w:rsidR="004F1597">
        <w:rPr>
          <w:sz w:val="24"/>
          <w:szCs w:val="24"/>
        </w:rPr>
        <w:t>, odbor školství a tělovýchovy</w:t>
      </w:r>
    </w:p>
    <w:p w14:paraId="56C839A9" w14:textId="77777777" w:rsidR="001A1DDB" w:rsidRDefault="001A1DDB" w:rsidP="001A1DD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Česká spořitelna, a.s. - pobočka České Budějovice</w:t>
      </w:r>
    </w:p>
    <w:p w14:paraId="5A58E0BC" w14:textId="5F339930" w:rsidR="001A1DDB" w:rsidRDefault="00DC79B5" w:rsidP="00281A15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č</w:t>
      </w:r>
      <w:r w:rsidR="001A1DDB">
        <w:rPr>
          <w:sz w:val="24"/>
          <w:szCs w:val="24"/>
        </w:rPr>
        <w:t>íslo účtu:</w:t>
      </w:r>
      <w:r w:rsidR="001A1DDB">
        <w:rPr>
          <w:sz w:val="24"/>
          <w:szCs w:val="24"/>
        </w:rPr>
        <w:tab/>
      </w:r>
      <w:r w:rsidR="001A1DDB">
        <w:rPr>
          <w:sz w:val="24"/>
          <w:szCs w:val="24"/>
        </w:rPr>
        <w:tab/>
        <w:t xml:space="preserve">4209522/0800 </w:t>
      </w:r>
    </w:p>
    <w:p w14:paraId="1EB26C0F" w14:textId="6F3A1421" w:rsidR="00D175AF" w:rsidRPr="00007A40" w:rsidRDefault="00D175AF" w:rsidP="00281A15">
      <w:pPr>
        <w:spacing w:after="120"/>
        <w:ind w:left="284"/>
        <w:rPr>
          <w:sz w:val="24"/>
          <w:szCs w:val="24"/>
        </w:rPr>
      </w:pPr>
      <w:r w:rsidRPr="00007A40">
        <w:rPr>
          <w:sz w:val="24"/>
          <w:szCs w:val="24"/>
        </w:rPr>
        <w:t>(dále jen „Poskytovatel“)</w:t>
      </w:r>
    </w:p>
    <w:p w14:paraId="2D38F83E" w14:textId="77777777" w:rsidR="00281A15" w:rsidRDefault="00281A15" w:rsidP="00281A15">
      <w:pPr>
        <w:ind w:left="-76"/>
        <w:jc w:val="both"/>
        <w:rPr>
          <w:b/>
          <w:bCs/>
          <w:sz w:val="24"/>
          <w:szCs w:val="24"/>
        </w:rPr>
      </w:pPr>
    </w:p>
    <w:p w14:paraId="7A6BF8FA" w14:textId="0E163E98" w:rsidR="005E51A7" w:rsidRPr="00281A15" w:rsidRDefault="00281A15" w:rsidP="005E51A7">
      <w:pPr>
        <w:numPr>
          <w:ilvl w:val="0"/>
          <w:numId w:val="15"/>
        </w:numPr>
        <w:tabs>
          <w:tab w:val="clear" w:pos="1440"/>
        </w:tabs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Název organizace:</w:t>
      </w:r>
    </w:p>
    <w:p w14:paraId="07342AF4" w14:textId="77777777" w:rsidR="00FB6493" w:rsidRDefault="005E51A7" w:rsidP="005E51A7">
      <w:pPr>
        <w:ind w:left="284"/>
        <w:jc w:val="both"/>
        <w:rPr>
          <w:sz w:val="24"/>
          <w:szCs w:val="24"/>
        </w:rPr>
      </w:pPr>
      <w:proofErr w:type="gramStart"/>
      <w:r w:rsidRPr="00281A15">
        <w:rPr>
          <w:sz w:val="24"/>
          <w:szCs w:val="24"/>
        </w:rPr>
        <w:t xml:space="preserve">IČO: </w:t>
      </w:r>
      <w:r w:rsidR="00FB6493">
        <w:rPr>
          <w:sz w:val="24"/>
          <w:szCs w:val="24"/>
        </w:rPr>
        <w:t xml:space="preserve">  </w:t>
      </w:r>
      <w:proofErr w:type="gramEnd"/>
      <w:r w:rsidR="00FB6493">
        <w:rPr>
          <w:sz w:val="24"/>
          <w:szCs w:val="24"/>
        </w:rPr>
        <w:t xml:space="preserve">          </w:t>
      </w:r>
      <w:r w:rsidRPr="00281A15">
        <w:rPr>
          <w:sz w:val="24"/>
          <w:szCs w:val="24"/>
        </w:rPr>
        <w:t xml:space="preserve">, se sídlem </w:t>
      </w:r>
    </w:p>
    <w:p w14:paraId="671350C8" w14:textId="66062F15" w:rsidR="005E51A7" w:rsidRPr="00281A15" w:rsidRDefault="005E51A7" w:rsidP="005E51A7">
      <w:pPr>
        <w:ind w:left="284"/>
        <w:jc w:val="both"/>
        <w:rPr>
          <w:sz w:val="24"/>
          <w:szCs w:val="24"/>
        </w:rPr>
      </w:pPr>
      <w:r w:rsidRPr="00281A15">
        <w:rPr>
          <w:sz w:val="24"/>
          <w:szCs w:val="24"/>
        </w:rPr>
        <w:t xml:space="preserve">zastoupený:  </w:t>
      </w:r>
    </w:p>
    <w:p w14:paraId="393C300A" w14:textId="1CB32C24" w:rsidR="005E51A7" w:rsidRPr="00281A15" w:rsidRDefault="005E51A7" w:rsidP="00FB6493">
      <w:pPr>
        <w:ind w:left="284"/>
        <w:jc w:val="both"/>
        <w:rPr>
          <w:sz w:val="24"/>
          <w:szCs w:val="24"/>
        </w:rPr>
      </w:pPr>
      <w:r w:rsidRPr="00281A15">
        <w:rPr>
          <w:sz w:val="24"/>
          <w:szCs w:val="24"/>
        </w:rPr>
        <w:t xml:space="preserve">bankovní </w:t>
      </w:r>
      <w:proofErr w:type="gramStart"/>
      <w:r w:rsidRPr="00281A15">
        <w:rPr>
          <w:sz w:val="24"/>
          <w:szCs w:val="24"/>
        </w:rPr>
        <w:t xml:space="preserve">spojení: </w:t>
      </w:r>
      <w:r w:rsidR="00FB6493">
        <w:rPr>
          <w:sz w:val="24"/>
          <w:szCs w:val="24"/>
        </w:rPr>
        <w:t xml:space="preserve">  </w:t>
      </w:r>
      <w:proofErr w:type="gramEnd"/>
      <w:r w:rsidR="00FB6493">
        <w:rPr>
          <w:sz w:val="24"/>
          <w:szCs w:val="24"/>
        </w:rPr>
        <w:t xml:space="preserve">                  , vedený u </w:t>
      </w:r>
    </w:p>
    <w:p w14:paraId="419DB5B8" w14:textId="398EE035" w:rsidR="005E51A7" w:rsidRDefault="005E51A7" w:rsidP="00FB6493">
      <w:pPr>
        <w:spacing w:before="120"/>
        <w:ind w:left="284"/>
        <w:jc w:val="both"/>
        <w:rPr>
          <w:sz w:val="24"/>
          <w:szCs w:val="24"/>
        </w:rPr>
      </w:pPr>
      <w:r w:rsidRPr="00281A15">
        <w:rPr>
          <w:sz w:val="24"/>
          <w:szCs w:val="24"/>
        </w:rPr>
        <w:t>(dále jen „Příjemce“)</w:t>
      </w:r>
    </w:p>
    <w:p w14:paraId="06407278" w14:textId="246319F9" w:rsidR="00D175AF" w:rsidRDefault="00D175AF" w:rsidP="00D175AF">
      <w:pPr>
        <w:jc w:val="center"/>
        <w:rPr>
          <w:b/>
          <w:sz w:val="22"/>
          <w:szCs w:val="22"/>
        </w:rPr>
      </w:pPr>
    </w:p>
    <w:p w14:paraId="08E81C4F" w14:textId="3F0F5105" w:rsidR="001D1256" w:rsidRDefault="001D1256" w:rsidP="00D175AF">
      <w:pPr>
        <w:jc w:val="center"/>
        <w:rPr>
          <w:b/>
          <w:sz w:val="22"/>
          <w:szCs w:val="22"/>
        </w:rPr>
      </w:pPr>
    </w:p>
    <w:p w14:paraId="49A40CF3" w14:textId="77777777" w:rsidR="001D1256" w:rsidRPr="00D3501F" w:rsidRDefault="001D1256" w:rsidP="00D175AF">
      <w:pPr>
        <w:jc w:val="center"/>
        <w:rPr>
          <w:b/>
          <w:sz w:val="22"/>
          <w:szCs w:val="22"/>
        </w:rPr>
      </w:pPr>
    </w:p>
    <w:p w14:paraId="71741552" w14:textId="77777777" w:rsidR="00D175AF" w:rsidRPr="00D3501F" w:rsidRDefault="00D175AF" w:rsidP="00D175AF">
      <w:pPr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Čl. I</w:t>
      </w:r>
    </w:p>
    <w:p w14:paraId="0D62DFAE" w14:textId="77777777" w:rsidR="00D175AF" w:rsidRPr="00C55E5D" w:rsidRDefault="00D175AF" w:rsidP="00D175AF">
      <w:pPr>
        <w:spacing w:after="80"/>
        <w:jc w:val="center"/>
        <w:rPr>
          <w:b/>
          <w:sz w:val="22"/>
          <w:szCs w:val="22"/>
        </w:rPr>
      </w:pPr>
      <w:r w:rsidRPr="00C55E5D">
        <w:rPr>
          <w:b/>
          <w:sz w:val="22"/>
          <w:szCs w:val="22"/>
        </w:rPr>
        <w:t>Úvodní ustanovení</w:t>
      </w:r>
    </w:p>
    <w:p w14:paraId="252BD77A" w14:textId="362BD5F0" w:rsidR="00D175AF" w:rsidRPr="00505A87" w:rsidRDefault="00D175AF" w:rsidP="00D175AF">
      <w:pPr>
        <w:numPr>
          <w:ilvl w:val="0"/>
          <w:numId w:val="11"/>
        </w:numPr>
        <w:spacing w:after="80"/>
        <w:ind w:left="425" w:hanging="425"/>
        <w:jc w:val="both"/>
        <w:rPr>
          <w:sz w:val="22"/>
          <w:szCs w:val="22"/>
        </w:rPr>
      </w:pPr>
      <w:r w:rsidRPr="00505A87">
        <w:rPr>
          <w:sz w:val="22"/>
          <w:szCs w:val="22"/>
        </w:rPr>
        <w:t xml:space="preserve">Tato Smlouva je uzavírána na základě žádosti Příjemce obdržené Poskytovatelem </w:t>
      </w:r>
      <w:r w:rsidRPr="00281A15">
        <w:rPr>
          <w:sz w:val="22"/>
          <w:szCs w:val="22"/>
        </w:rPr>
        <w:t xml:space="preserve">dne </w:t>
      </w:r>
      <w:proofErr w:type="gramStart"/>
      <w:r w:rsidR="00FB6493">
        <w:rPr>
          <w:sz w:val="22"/>
          <w:szCs w:val="22"/>
        </w:rPr>
        <w:t>…….</w:t>
      </w:r>
      <w:proofErr w:type="gramEnd"/>
      <w:r w:rsidRPr="00505A87">
        <w:rPr>
          <w:sz w:val="22"/>
          <w:szCs w:val="22"/>
        </w:rPr>
        <w:t>, a to za účelem poskytnutí dotace z rozpočtu Poskytovatele na kofinancování projektu Příjemce specifikovaného touto Smlouvou, ve výši a za podmínek stanovených příslušnými právními předpisy a touto Smlouvou.</w:t>
      </w:r>
    </w:p>
    <w:p w14:paraId="1DF61ED1" w14:textId="5CF24168" w:rsidR="00D175AF" w:rsidRPr="00505A87" w:rsidRDefault="00D175AF" w:rsidP="00D175AF">
      <w:pPr>
        <w:numPr>
          <w:ilvl w:val="0"/>
          <w:numId w:val="11"/>
        </w:numPr>
        <w:spacing w:after="80"/>
        <w:ind w:left="426" w:hanging="426"/>
        <w:jc w:val="both"/>
        <w:rPr>
          <w:sz w:val="22"/>
          <w:szCs w:val="22"/>
        </w:rPr>
      </w:pPr>
      <w:r w:rsidRPr="00505A87">
        <w:rPr>
          <w:sz w:val="22"/>
          <w:szCs w:val="22"/>
        </w:rPr>
        <w:t>O poskytnutí dotace podle této Smlouvy rozhodl</w:t>
      </w:r>
      <w:r w:rsidR="00FB6493">
        <w:rPr>
          <w:sz w:val="22"/>
          <w:szCs w:val="22"/>
        </w:rPr>
        <w:t>a</w:t>
      </w:r>
      <w:r w:rsidRPr="00505A87">
        <w:rPr>
          <w:sz w:val="22"/>
          <w:szCs w:val="22"/>
        </w:rPr>
        <w:t xml:space="preserve"> </w:t>
      </w:r>
      <w:r w:rsidR="00D81A9C">
        <w:rPr>
          <w:sz w:val="22"/>
          <w:szCs w:val="22"/>
        </w:rPr>
        <w:t>Rada</w:t>
      </w:r>
      <w:r w:rsidRPr="00505A87">
        <w:rPr>
          <w:sz w:val="22"/>
          <w:szCs w:val="22"/>
        </w:rPr>
        <w:t xml:space="preserve"> města České Budějovice svým usnesením č. </w:t>
      </w:r>
      <w:r w:rsidR="00D81A9C">
        <w:rPr>
          <w:sz w:val="22"/>
          <w:szCs w:val="22"/>
        </w:rPr>
        <w:t>….</w:t>
      </w:r>
      <w:r w:rsidRPr="00505A87">
        <w:rPr>
          <w:sz w:val="22"/>
          <w:szCs w:val="22"/>
        </w:rPr>
        <w:t xml:space="preserve"> ze dne </w:t>
      </w:r>
      <w:r w:rsidR="00D81A9C">
        <w:rPr>
          <w:sz w:val="22"/>
          <w:szCs w:val="22"/>
        </w:rPr>
        <w:t>22.8.</w:t>
      </w:r>
      <w:r w:rsidRPr="00505A87">
        <w:rPr>
          <w:sz w:val="22"/>
          <w:szCs w:val="22"/>
        </w:rPr>
        <w:t>20</w:t>
      </w:r>
      <w:r w:rsidR="007A1E4E" w:rsidRPr="00505A87">
        <w:rPr>
          <w:sz w:val="22"/>
          <w:szCs w:val="22"/>
        </w:rPr>
        <w:t>22</w:t>
      </w:r>
      <w:r w:rsidR="00007A40" w:rsidRPr="00505A87">
        <w:rPr>
          <w:sz w:val="22"/>
          <w:szCs w:val="22"/>
        </w:rPr>
        <w:t>.</w:t>
      </w:r>
    </w:p>
    <w:p w14:paraId="20835159" w14:textId="75AD3EF8" w:rsidR="00D175AF" w:rsidRDefault="00D175AF" w:rsidP="00D175AF">
      <w:pPr>
        <w:numPr>
          <w:ilvl w:val="0"/>
          <w:numId w:val="11"/>
        </w:numPr>
        <w:spacing w:after="80"/>
        <w:ind w:left="425" w:hanging="425"/>
        <w:jc w:val="both"/>
        <w:rPr>
          <w:sz w:val="22"/>
          <w:szCs w:val="22"/>
        </w:rPr>
      </w:pPr>
      <w:r w:rsidRPr="00C55E5D">
        <w:rPr>
          <w:sz w:val="22"/>
          <w:szCs w:val="22"/>
        </w:rPr>
        <w:t>Povinnosti Příjemce a jiné podmínky poskytnutí dotace stanovené touto Smlouvou nevyplývající přímo ze zákona o rozpočtových pravidlech územních rozpočtů si smluvní strany ujednávají jako podmínky ve smyslu § 10a odst</w:t>
      </w:r>
      <w:r>
        <w:rPr>
          <w:sz w:val="22"/>
          <w:szCs w:val="22"/>
        </w:rPr>
        <w:t xml:space="preserve">. 5 písm. i) tohoto zákona. Příjemce bere na vědomí, že v případě porušení těchto podmínek se vystavuje možnému postihu dle čl. VI nebo ukončení Smlouvy dle čl. VII. </w:t>
      </w:r>
    </w:p>
    <w:p w14:paraId="2BBD39C2" w14:textId="155DA3B7" w:rsidR="00007A40" w:rsidRDefault="00007A40" w:rsidP="00007A40">
      <w:pPr>
        <w:spacing w:after="80"/>
        <w:ind w:left="425"/>
        <w:jc w:val="both"/>
        <w:rPr>
          <w:sz w:val="22"/>
          <w:szCs w:val="22"/>
        </w:rPr>
      </w:pPr>
    </w:p>
    <w:p w14:paraId="68D49347" w14:textId="77777777" w:rsidR="00D175AF" w:rsidRPr="00D3501F" w:rsidRDefault="00D175AF" w:rsidP="00D175AF">
      <w:pPr>
        <w:spacing w:before="24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lastRenderedPageBreak/>
        <w:t>Čl. II</w:t>
      </w:r>
    </w:p>
    <w:p w14:paraId="3E2303BA" w14:textId="77777777" w:rsidR="00D175AF" w:rsidRPr="00EF624C" w:rsidRDefault="00D175AF" w:rsidP="00D175AF">
      <w:pPr>
        <w:spacing w:after="8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 xml:space="preserve"> </w:t>
      </w:r>
      <w:r w:rsidRPr="00400555">
        <w:rPr>
          <w:b/>
          <w:sz w:val="22"/>
          <w:szCs w:val="22"/>
        </w:rPr>
        <w:t>Účel dotace a doba realizace účelu dotace</w:t>
      </w:r>
    </w:p>
    <w:p w14:paraId="1A26E448" w14:textId="77777777" w:rsidR="001D1256" w:rsidRPr="007C0BB1" w:rsidRDefault="00D175AF" w:rsidP="00AD7DC2">
      <w:pPr>
        <w:numPr>
          <w:ilvl w:val="0"/>
          <w:numId w:val="2"/>
        </w:numPr>
        <w:spacing w:before="120" w:after="80"/>
        <w:ind w:left="425" w:hanging="426"/>
        <w:jc w:val="both"/>
        <w:rPr>
          <w:i/>
          <w:sz w:val="22"/>
          <w:szCs w:val="22"/>
          <w:u w:val="single"/>
        </w:rPr>
      </w:pPr>
      <w:r w:rsidRPr="007C0BB1">
        <w:rPr>
          <w:sz w:val="22"/>
          <w:szCs w:val="22"/>
        </w:rPr>
        <w:t>Dotace podle této Smlouvy je poskytována výlučně z</w:t>
      </w:r>
      <w:r w:rsidR="00434669" w:rsidRPr="007C0BB1">
        <w:rPr>
          <w:sz w:val="22"/>
          <w:szCs w:val="22"/>
        </w:rPr>
        <w:t>a účelem kofinancování projektu:</w:t>
      </w:r>
      <w:r w:rsidR="00B352A9" w:rsidRPr="007C0BB1">
        <w:rPr>
          <w:b/>
          <w:sz w:val="22"/>
          <w:szCs w:val="22"/>
        </w:rPr>
        <w:t xml:space="preserve"> </w:t>
      </w:r>
    </w:p>
    <w:p w14:paraId="6052D6DA" w14:textId="359A782D" w:rsidR="007A1E4E" w:rsidRPr="0038129C" w:rsidRDefault="005E51A7" w:rsidP="00AD7DC2">
      <w:pPr>
        <w:spacing w:before="120" w:after="80"/>
        <w:ind w:left="425"/>
        <w:jc w:val="both"/>
        <w:rPr>
          <w:i/>
          <w:sz w:val="22"/>
          <w:szCs w:val="22"/>
          <w:u w:val="single"/>
        </w:rPr>
      </w:pPr>
      <w:r w:rsidRPr="0038129C">
        <w:rPr>
          <w:b/>
          <w:sz w:val="22"/>
          <w:szCs w:val="22"/>
        </w:rPr>
        <w:t>Poskytnutí mimořádné</w:t>
      </w:r>
      <w:r w:rsidR="00B01492" w:rsidRPr="0038129C">
        <w:rPr>
          <w:b/>
          <w:sz w:val="22"/>
          <w:szCs w:val="22"/>
        </w:rPr>
        <w:t>ho finančního příspěvku</w:t>
      </w:r>
      <w:r w:rsidRPr="0038129C">
        <w:rPr>
          <w:b/>
          <w:sz w:val="22"/>
          <w:szCs w:val="22"/>
        </w:rPr>
        <w:t xml:space="preserve"> </w:t>
      </w:r>
      <w:r w:rsidR="00DD52F4" w:rsidRPr="0038129C">
        <w:rPr>
          <w:b/>
          <w:sz w:val="22"/>
          <w:szCs w:val="22"/>
        </w:rPr>
        <w:t>ve výši 10 % z již přidělené</w:t>
      </w:r>
      <w:r w:rsidR="00D64151" w:rsidRPr="0038129C">
        <w:rPr>
          <w:b/>
          <w:sz w:val="22"/>
          <w:szCs w:val="22"/>
        </w:rPr>
        <w:t xml:space="preserve"> </w:t>
      </w:r>
      <w:proofErr w:type="gramStart"/>
      <w:r w:rsidR="00DD52F4" w:rsidRPr="0038129C">
        <w:rPr>
          <w:b/>
          <w:sz w:val="22"/>
          <w:szCs w:val="22"/>
        </w:rPr>
        <w:t>dotace</w:t>
      </w:r>
      <w:r w:rsidR="00D64151" w:rsidRPr="0038129C">
        <w:rPr>
          <w:b/>
          <w:sz w:val="22"/>
          <w:szCs w:val="22"/>
        </w:rPr>
        <w:t xml:space="preserve">  v</w:t>
      </w:r>
      <w:proofErr w:type="gramEnd"/>
      <w:r w:rsidR="00D97F13">
        <w:rPr>
          <w:b/>
          <w:sz w:val="22"/>
          <w:szCs w:val="22"/>
        </w:rPr>
        <w:t> </w:t>
      </w:r>
      <w:r w:rsidR="00D64151" w:rsidRPr="0038129C">
        <w:rPr>
          <w:b/>
          <w:sz w:val="22"/>
          <w:szCs w:val="22"/>
        </w:rPr>
        <w:t>O</w:t>
      </w:r>
      <w:r w:rsidR="00D97F13">
        <w:rPr>
          <w:b/>
          <w:sz w:val="22"/>
          <w:szCs w:val="22"/>
        </w:rPr>
        <w:t>patření č. 1</w:t>
      </w:r>
      <w:r w:rsidR="00D64151" w:rsidRPr="0038129C">
        <w:rPr>
          <w:b/>
          <w:sz w:val="22"/>
          <w:szCs w:val="22"/>
        </w:rPr>
        <w:t xml:space="preserve"> </w:t>
      </w:r>
      <w:r w:rsidR="00E6471E">
        <w:rPr>
          <w:b/>
          <w:sz w:val="22"/>
          <w:szCs w:val="22"/>
        </w:rPr>
        <w:t xml:space="preserve"> na celoroční činnost </w:t>
      </w:r>
      <w:r w:rsidR="00D64151" w:rsidRPr="0038129C">
        <w:rPr>
          <w:b/>
          <w:sz w:val="22"/>
          <w:szCs w:val="22"/>
        </w:rPr>
        <w:t>v rámci dotačního programu na podporu voln</w:t>
      </w:r>
      <w:r w:rsidR="0038129C" w:rsidRPr="0038129C">
        <w:rPr>
          <w:b/>
          <w:sz w:val="22"/>
          <w:szCs w:val="22"/>
        </w:rPr>
        <w:t xml:space="preserve">očasových aktivit </w:t>
      </w:r>
      <w:r w:rsidR="00D97F13">
        <w:rPr>
          <w:b/>
          <w:sz w:val="22"/>
          <w:szCs w:val="22"/>
        </w:rPr>
        <w:t>v roce</w:t>
      </w:r>
      <w:r w:rsidR="0038129C" w:rsidRPr="0038129C">
        <w:rPr>
          <w:b/>
          <w:sz w:val="22"/>
          <w:szCs w:val="22"/>
        </w:rPr>
        <w:t xml:space="preserve"> 2022 </w:t>
      </w:r>
      <w:r w:rsidR="00D64151" w:rsidRPr="0038129C">
        <w:rPr>
          <w:b/>
          <w:sz w:val="22"/>
          <w:szCs w:val="22"/>
        </w:rPr>
        <w:t xml:space="preserve">na </w:t>
      </w:r>
      <w:bookmarkStart w:id="0" w:name="_Hlk112072408"/>
      <w:r w:rsidR="00D64151" w:rsidRPr="0038129C">
        <w:rPr>
          <w:b/>
          <w:sz w:val="22"/>
          <w:szCs w:val="22"/>
        </w:rPr>
        <w:t>pokrytí zvýšených provozních nákladů</w:t>
      </w:r>
      <w:bookmarkEnd w:id="0"/>
      <w:r w:rsidR="00D64151" w:rsidRPr="0038129C">
        <w:rPr>
          <w:b/>
          <w:sz w:val="22"/>
          <w:szCs w:val="22"/>
        </w:rPr>
        <w:t>.</w:t>
      </w:r>
    </w:p>
    <w:p w14:paraId="178FCED4" w14:textId="45F7508D" w:rsidR="00505A87" w:rsidRPr="007C0BB1" w:rsidRDefault="007A1E4E" w:rsidP="00D81A9C">
      <w:pPr>
        <w:ind w:left="425"/>
        <w:jc w:val="both"/>
        <w:rPr>
          <w:sz w:val="22"/>
          <w:szCs w:val="22"/>
        </w:rPr>
      </w:pPr>
      <w:r w:rsidRPr="0038129C">
        <w:rPr>
          <w:sz w:val="22"/>
          <w:szCs w:val="22"/>
        </w:rPr>
        <w:t>V souladu s výše uvedeným j</w:t>
      </w:r>
      <w:r w:rsidR="00400555" w:rsidRPr="0038129C">
        <w:rPr>
          <w:sz w:val="22"/>
          <w:szCs w:val="22"/>
        </w:rPr>
        <w:t>sou</w:t>
      </w:r>
      <w:r w:rsidRPr="0038129C">
        <w:rPr>
          <w:sz w:val="22"/>
          <w:szCs w:val="22"/>
        </w:rPr>
        <w:t xml:space="preserve"> uznatelným</w:t>
      </w:r>
      <w:r w:rsidR="00400555" w:rsidRPr="0038129C">
        <w:rPr>
          <w:sz w:val="22"/>
          <w:szCs w:val="22"/>
        </w:rPr>
        <w:t>i</w:t>
      </w:r>
      <w:r w:rsidRPr="0038129C">
        <w:rPr>
          <w:sz w:val="22"/>
          <w:szCs w:val="22"/>
        </w:rPr>
        <w:t xml:space="preserve"> náklad</w:t>
      </w:r>
      <w:r w:rsidR="00400555" w:rsidRPr="0038129C">
        <w:rPr>
          <w:sz w:val="22"/>
          <w:szCs w:val="22"/>
        </w:rPr>
        <w:t>y</w:t>
      </w:r>
      <w:r w:rsidRPr="0038129C">
        <w:rPr>
          <w:sz w:val="22"/>
          <w:szCs w:val="22"/>
        </w:rPr>
        <w:t xml:space="preserve"> projektu</w:t>
      </w:r>
      <w:r w:rsidR="00505A87" w:rsidRPr="0038129C">
        <w:rPr>
          <w:sz w:val="22"/>
          <w:szCs w:val="22"/>
        </w:rPr>
        <w:t xml:space="preserve"> náklady spojené s</w:t>
      </w:r>
      <w:r w:rsidR="00FF261A" w:rsidRPr="0038129C">
        <w:rPr>
          <w:sz w:val="22"/>
          <w:szCs w:val="22"/>
        </w:rPr>
        <w:t> </w:t>
      </w:r>
      <w:r w:rsidR="00505A87" w:rsidRPr="0038129C">
        <w:rPr>
          <w:sz w:val="22"/>
          <w:szCs w:val="22"/>
        </w:rPr>
        <w:t>provozem</w:t>
      </w:r>
      <w:r w:rsidR="00FF261A" w:rsidRPr="0038129C">
        <w:rPr>
          <w:sz w:val="22"/>
          <w:szCs w:val="22"/>
        </w:rPr>
        <w:t xml:space="preserve"> </w:t>
      </w:r>
      <w:r w:rsidR="00D64151" w:rsidRPr="0038129C">
        <w:rPr>
          <w:sz w:val="22"/>
          <w:szCs w:val="22"/>
        </w:rPr>
        <w:t xml:space="preserve">  </w:t>
      </w:r>
      <w:r w:rsidR="00D81A9C">
        <w:rPr>
          <w:sz w:val="22"/>
          <w:szCs w:val="22"/>
        </w:rPr>
        <w:t xml:space="preserve">……………………………… </w:t>
      </w:r>
      <w:r w:rsidR="00D64151" w:rsidRPr="0038129C">
        <w:rPr>
          <w:sz w:val="22"/>
          <w:szCs w:val="22"/>
        </w:rPr>
        <w:t>(</w:t>
      </w:r>
      <w:r w:rsidR="00D64151" w:rsidRPr="00D81A9C">
        <w:rPr>
          <w:i/>
          <w:iCs/>
          <w:sz w:val="22"/>
          <w:szCs w:val="22"/>
        </w:rPr>
        <w:t>název klubu/spolku/organizace</w:t>
      </w:r>
      <w:r w:rsidR="00D64151" w:rsidRPr="0038129C">
        <w:rPr>
          <w:sz w:val="22"/>
          <w:szCs w:val="22"/>
        </w:rPr>
        <w:t>)</w:t>
      </w:r>
      <w:r w:rsidR="00015DA3" w:rsidRPr="0038129C">
        <w:rPr>
          <w:sz w:val="22"/>
          <w:szCs w:val="22"/>
        </w:rPr>
        <w:t xml:space="preserve">, výlučně </w:t>
      </w:r>
      <w:r w:rsidR="00D64151" w:rsidRPr="0038129C">
        <w:rPr>
          <w:sz w:val="22"/>
          <w:szCs w:val="22"/>
        </w:rPr>
        <w:t>n</w:t>
      </w:r>
      <w:r w:rsidR="00015DA3" w:rsidRPr="0038129C">
        <w:rPr>
          <w:sz w:val="22"/>
          <w:szCs w:val="22"/>
        </w:rPr>
        <w:t xml:space="preserve">a pokrytí </w:t>
      </w:r>
      <w:r w:rsidR="00D64151" w:rsidRPr="0038129C">
        <w:rPr>
          <w:sz w:val="22"/>
          <w:szCs w:val="22"/>
        </w:rPr>
        <w:t xml:space="preserve">provozních </w:t>
      </w:r>
      <w:r w:rsidR="00015DA3" w:rsidRPr="0038129C">
        <w:rPr>
          <w:sz w:val="22"/>
          <w:szCs w:val="22"/>
        </w:rPr>
        <w:t>nákladů</w:t>
      </w:r>
      <w:r w:rsidR="00D64151" w:rsidRPr="0038129C">
        <w:rPr>
          <w:sz w:val="22"/>
          <w:szCs w:val="22"/>
        </w:rPr>
        <w:t xml:space="preserve"> klubu/spolku/organizace.</w:t>
      </w:r>
    </w:p>
    <w:p w14:paraId="31B646EA" w14:textId="3656A39B" w:rsidR="000E33C0" w:rsidRPr="00C55E5D" w:rsidRDefault="00D175AF" w:rsidP="000E1A2B">
      <w:pPr>
        <w:spacing w:before="120" w:after="120"/>
        <w:ind w:left="425"/>
        <w:jc w:val="both"/>
        <w:rPr>
          <w:i/>
          <w:sz w:val="22"/>
          <w:szCs w:val="22"/>
        </w:rPr>
      </w:pPr>
      <w:r w:rsidRPr="007C0BB1">
        <w:rPr>
          <w:sz w:val="22"/>
          <w:szCs w:val="22"/>
        </w:rPr>
        <w:t>Příjemce se zavazuje, že poskytnutou dotaci použije pouze v souladu s výše uvedeným účelem dotace a pouze v souladu s uvedenými uznatelnými</w:t>
      </w:r>
      <w:r w:rsidR="00E52A56" w:rsidRPr="007C0BB1">
        <w:rPr>
          <w:sz w:val="22"/>
          <w:szCs w:val="22"/>
        </w:rPr>
        <w:t xml:space="preserve"> náklady. V opačném případě se P</w:t>
      </w:r>
      <w:r w:rsidRPr="007C0BB1">
        <w:rPr>
          <w:sz w:val="22"/>
          <w:szCs w:val="22"/>
        </w:rPr>
        <w:t>říjemce vystavuje možnému postihu dle čl. VI.</w:t>
      </w:r>
    </w:p>
    <w:p w14:paraId="38CB4717" w14:textId="689A6476" w:rsidR="00D175AF" w:rsidRPr="007C0BB1" w:rsidRDefault="00D175AF" w:rsidP="000E1A2B">
      <w:pPr>
        <w:numPr>
          <w:ilvl w:val="0"/>
          <w:numId w:val="2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 w:rsidRPr="0017067B">
        <w:rPr>
          <w:sz w:val="22"/>
          <w:szCs w:val="22"/>
        </w:rPr>
        <w:t>Dobou, v níž má být dosaženo účelu dotace podle této Smlouvy, se rozumí nejzazší den realizace projektu specifikovaného v </w:t>
      </w:r>
      <w:r w:rsidRPr="0038129C">
        <w:rPr>
          <w:sz w:val="22"/>
          <w:szCs w:val="22"/>
        </w:rPr>
        <w:t xml:space="preserve">odst. 1, tj. den </w:t>
      </w:r>
      <w:r w:rsidR="008D273C" w:rsidRPr="0038129C">
        <w:rPr>
          <w:sz w:val="22"/>
          <w:szCs w:val="22"/>
        </w:rPr>
        <w:t>3</w:t>
      </w:r>
      <w:r w:rsidR="00FF261A" w:rsidRPr="0038129C">
        <w:rPr>
          <w:sz w:val="22"/>
          <w:szCs w:val="22"/>
        </w:rPr>
        <w:t>1</w:t>
      </w:r>
      <w:r w:rsidRPr="0038129C">
        <w:rPr>
          <w:sz w:val="22"/>
          <w:szCs w:val="22"/>
        </w:rPr>
        <w:t xml:space="preserve">. </w:t>
      </w:r>
      <w:r w:rsidR="00FF261A" w:rsidRPr="0038129C">
        <w:rPr>
          <w:sz w:val="22"/>
          <w:szCs w:val="22"/>
        </w:rPr>
        <w:t>12</w:t>
      </w:r>
      <w:r w:rsidRPr="0038129C">
        <w:rPr>
          <w:sz w:val="22"/>
          <w:szCs w:val="22"/>
        </w:rPr>
        <w:t>. 20</w:t>
      </w:r>
      <w:r w:rsidR="007A1E4E" w:rsidRPr="0038129C">
        <w:rPr>
          <w:sz w:val="22"/>
          <w:szCs w:val="22"/>
        </w:rPr>
        <w:t>22</w:t>
      </w:r>
      <w:r w:rsidRPr="0038129C">
        <w:rPr>
          <w:sz w:val="22"/>
          <w:szCs w:val="22"/>
        </w:rPr>
        <w:t>.</w:t>
      </w:r>
      <w:r w:rsidRPr="00C55E5D">
        <w:rPr>
          <w:sz w:val="22"/>
          <w:szCs w:val="22"/>
        </w:rPr>
        <w:t xml:space="preserve"> </w:t>
      </w:r>
    </w:p>
    <w:p w14:paraId="69730D27" w14:textId="77777777" w:rsidR="00D175AF" w:rsidRPr="00D3501F" w:rsidRDefault="00D175AF" w:rsidP="00D175AF">
      <w:pPr>
        <w:keepNext/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17067B">
        <w:rPr>
          <w:b/>
          <w:sz w:val="22"/>
          <w:szCs w:val="22"/>
        </w:rPr>
        <w:t>Čl. III</w:t>
      </w:r>
    </w:p>
    <w:p w14:paraId="7DCC7C2A" w14:textId="77777777" w:rsidR="00D175AF" w:rsidRPr="00D3501F" w:rsidRDefault="00D175AF" w:rsidP="00D175AF">
      <w:pPr>
        <w:keepNext/>
        <w:autoSpaceDE w:val="0"/>
        <w:autoSpaceDN w:val="0"/>
        <w:adjustRightInd w:val="0"/>
        <w:spacing w:after="8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Výše dotace a platební podmínky</w:t>
      </w:r>
    </w:p>
    <w:p w14:paraId="28C43FC9" w14:textId="25A8163D" w:rsidR="00D175AF" w:rsidRPr="000E33C0" w:rsidRDefault="00D175AF" w:rsidP="00D175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C55E5D">
        <w:rPr>
          <w:sz w:val="22"/>
          <w:szCs w:val="22"/>
        </w:rPr>
        <w:t xml:space="preserve">Dotaci podle této Smlouvy se </w:t>
      </w:r>
      <w:r w:rsidRPr="0038129C">
        <w:rPr>
          <w:sz w:val="22"/>
          <w:szCs w:val="22"/>
        </w:rPr>
        <w:t xml:space="preserve">Poskytovatel zavazuje poskytnout v celkové výši </w:t>
      </w:r>
      <w:r w:rsidR="00CC0071" w:rsidRPr="0038129C">
        <w:rPr>
          <w:sz w:val="22"/>
          <w:szCs w:val="22"/>
        </w:rPr>
        <w:t xml:space="preserve">10 % z již přidělené dotace na celoroční činnost tj. </w:t>
      </w:r>
      <w:r w:rsidR="000E1A2B">
        <w:rPr>
          <w:sz w:val="22"/>
          <w:szCs w:val="22"/>
        </w:rPr>
        <w:t>……….</w:t>
      </w:r>
      <w:r w:rsidRPr="0038129C">
        <w:rPr>
          <w:sz w:val="22"/>
          <w:szCs w:val="22"/>
        </w:rPr>
        <w:t xml:space="preserve"> Kč, a to bezhotovostním převodem na účet Příjemce uvedený v záhlaví této Smlouvy. Příjemce dotaci ve výši dle předchozí</w:t>
      </w:r>
      <w:r w:rsidRPr="000E33C0">
        <w:rPr>
          <w:sz w:val="22"/>
          <w:szCs w:val="22"/>
        </w:rPr>
        <w:t xml:space="preserve"> věty v plném rozsahu za podmínek stanovených touto Smlouvou a bez výhrad přijímá.</w:t>
      </w:r>
    </w:p>
    <w:p w14:paraId="0BCFC47C" w14:textId="77777777" w:rsidR="00D175AF" w:rsidRPr="000E33C0" w:rsidRDefault="00D175AF" w:rsidP="00D175AF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</w:rPr>
      </w:pPr>
      <w:r w:rsidRPr="000E33C0">
        <w:rPr>
          <w:sz w:val="22"/>
          <w:szCs w:val="22"/>
        </w:rPr>
        <w:t xml:space="preserve">Příjemce se podpisem Smlouvy zavazuje, že všechny finanční toky (bezhotovostní a hotovostní operace), vztahující se k projektu, budou provedeny prostřednictvím peněžních účtů, jejichž je Příjemce majitelem, </w:t>
      </w:r>
      <w:proofErr w:type="gramStart"/>
      <w:r w:rsidRPr="000E33C0">
        <w:rPr>
          <w:sz w:val="22"/>
          <w:szCs w:val="22"/>
        </w:rPr>
        <w:t>neurčí</w:t>
      </w:r>
      <w:proofErr w:type="gramEnd"/>
      <w:r w:rsidRPr="000E33C0">
        <w:rPr>
          <w:sz w:val="22"/>
          <w:szCs w:val="22"/>
        </w:rPr>
        <w:t>-li Poskytovatel (Administrátor) jinak.</w:t>
      </w:r>
    </w:p>
    <w:p w14:paraId="3CB180F2" w14:textId="77777777" w:rsidR="00D175AF" w:rsidRPr="000E33C0" w:rsidRDefault="00D175AF" w:rsidP="001B02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80"/>
        <w:ind w:hanging="357"/>
        <w:jc w:val="both"/>
        <w:rPr>
          <w:sz w:val="22"/>
          <w:szCs w:val="22"/>
        </w:rPr>
      </w:pPr>
      <w:bookmarkStart w:id="1" w:name="_Hlk17899687"/>
      <w:r w:rsidRPr="000E33C0">
        <w:rPr>
          <w:sz w:val="22"/>
          <w:szCs w:val="22"/>
        </w:rPr>
        <w:t>Dotace podle předchozího odstavce bude Poskytovatelem poskytnuta v</w:t>
      </w:r>
      <w:r w:rsidR="000E33C0" w:rsidRPr="000E33C0">
        <w:rPr>
          <w:sz w:val="22"/>
          <w:szCs w:val="22"/>
        </w:rPr>
        <w:t xml:space="preserve"> jedné splátce splatné ve lhůtě 30 dní ode dne účinnosti této Smlouvy. </w:t>
      </w:r>
    </w:p>
    <w:bookmarkEnd w:id="1"/>
    <w:p w14:paraId="00AC8ABA" w14:textId="1441384A" w:rsidR="00D175AF" w:rsidRPr="0038129C" w:rsidRDefault="00D175AF" w:rsidP="00D175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38129C">
        <w:rPr>
          <w:sz w:val="22"/>
          <w:szCs w:val="22"/>
        </w:rPr>
        <w:t>Výše dotace sjednaná v odst. 1 je maximální a nemůže být překročena.</w:t>
      </w:r>
    </w:p>
    <w:p w14:paraId="7652A7A2" w14:textId="77777777" w:rsidR="00D175AF" w:rsidRPr="00D3501F" w:rsidRDefault="00D175AF" w:rsidP="00D175AF">
      <w:pPr>
        <w:pStyle w:val="Odstavecseseznamem"/>
        <w:autoSpaceDE w:val="0"/>
        <w:autoSpaceDN w:val="0"/>
        <w:adjustRightInd w:val="0"/>
        <w:spacing w:before="240"/>
        <w:ind w:left="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 xml:space="preserve">Čl. </w:t>
      </w:r>
      <w:r>
        <w:rPr>
          <w:b/>
          <w:sz w:val="22"/>
          <w:szCs w:val="22"/>
        </w:rPr>
        <w:t>I</w:t>
      </w:r>
      <w:r w:rsidRPr="00D3501F">
        <w:rPr>
          <w:b/>
          <w:sz w:val="22"/>
          <w:szCs w:val="22"/>
        </w:rPr>
        <w:t>V</w:t>
      </w:r>
    </w:p>
    <w:p w14:paraId="5BF5D62E" w14:textId="77777777" w:rsidR="00D175AF" w:rsidRPr="00D3501F" w:rsidRDefault="00D175AF" w:rsidP="00D175AF">
      <w:pPr>
        <w:pStyle w:val="Odstavecseseznamem"/>
        <w:autoSpaceDE w:val="0"/>
        <w:autoSpaceDN w:val="0"/>
        <w:adjustRightInd w:val="0"/>
        <w:spacing w:after="80"/>
        <w:ind w:left="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Vyúčtování dotace</w:t>
      </w:r>
    </w:p>
    <w:p w14:paraId="0126907C" w14:textId="4F7A381F" w:rsidR="00D175AF" w:rsidRPr="00505A87" w:rsidRDefault="00D175AF" w:rsidP="00D175AF">
      <w:pPr>
        <w:numPr>
          <w:ilvl w:val="0"/>
          <w:numId w:val="3"/>
        </w:numPr>
        <w:spacing w:after="80"/>
        <w:ind w:left="426" w:hanging="426"/>
        <w:jc w:val="both"/>
        <w:rPr>
          <w:sz w:val="22"/>
          <w:szCs w:val="22"/>
        </w:rPr>
      </w:pPr>
      <w:r w:rsidRPr="00E52A56">
        <w:rPr>
          <w:sz w:val="22"/>
          <w:szCs w:val="22"/>
        </w:rPr>
        <w:t>Příjemce je povinen předložit Poskytovateli</w:t>
      </w:r>
      <w:r w:rsidR="00CC2BE8">
        <w:rPr>
          <w:sz w:val="22"/>
          <w:szCs w:val="22"/>
        </w:rPr>
        <w:t xml:space="preserve"> na předepsaném formuláři</w:t>
      </w:r>
      <w:r w:rsidRPr="00E52A56">
        <w:rPr>
          <w:sz w:val="22"/>
          <w:szCs w:val="22"/>
        </w:rPr>
        <w:t xml:space="preserve"> </w:t>
      </w:r>
      <w:r w:rsidRPr="00EA65FE">
        <w:rPr>
          <w:b/>
          <w:bCs/>
          <w:sz w:val="22"/>
          <w:szCs w:val="22"/>
        </w:rPr>
        <w:t>vyúčtování dotace</w:t>
      </w:r>
      <w:r w:rsidR="00657584" w:rsidRPr="00EA65FE">
        <w:rPr>
          <w:b/>
          <w:bCs/>
          <w:sz w:val="22"/>
          <w:szCs w:val="22"/>
        </w:rPr>
        <w:t xml:space="preserve"> nejpozději do 31.1.2023</w:t>
      </w:r>
      <w:r w:rsidRPr="00EA65FE">
        <w:rPr>
          <w:b/>
          <w:bCs/>
          <w:sz w:val="22"/>
          <w:szCs w:val="22"/>
        </w:rPr>
        <w:t>.</w:t>
      </w:r>
      <w:r w:rsidRPr="00E52A56">
        <w:rPr>
          <w:sz w:val="22"/>
          <w:szCs w:val="22"/>
        </w:rPr>
        <w:t xml:space="preserve"> Vyúčtování provede Příjemce formou soupisu relevantních dokladů o uskutečněných výdajích a případných příjmech s uvedením výše čá</w:t>
      </w:r>
      <w:r w:rsidRPr="009B757D">
        <w:rPr>
          <w:sz w:val="22"/>
          <w:szCs w:val="22"/>
        </w:rPr>
        <w:t>stky a účelu platby jednotlivých dokladů na předepsaném formuláři. Jako přílohy k </w:t>
      </w:r>
      <w:r w:rsidRPr="00505A87">
        <w:rPr>
          <w:sz w:val="22"/>
          <w:szCs w:val="22"/>
        </w:rPr>
        <w:t>vyúčtování budou předloženy:</w:t>
      </w:r>
    </w:p>
    <w:p w14:paraId="3F819C7F" w14:textId="31F9DF73" w:rsidR="00D175AF" w:rsidRPr="007C0BB1" w:rsidRDefault="00D175AF" w:rsidP="00D175AF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7C0BB1">
        <w:rPr>
          <w:sz w:val="22"/>
          <w:szCs w:val="22"/>
        </w:rPr>
        <w:t>kopie průkazných dokladů o nabytí (předávací protokoly, smlouvy);</w:t>
      </w:r>
    </w:p>
    <w:p w14:paraId="6A5D777F" w14:textId="77777777" w:rsidR="00D175AF" w:rsidRPr="007C0BB1" w:rsidRDefault="00D175AF" w:rsidP="00D175AF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7C0BB1">
        <w:rPr>
          <w:sz w:val="22"/>
          <w:szCs w:val="22"/>
        </w:rPr>
        <w:t xml:space="preserve">kopie průkazných účetních dokladů dle zákona č. 563/1991 Sb. a průkazných daňových dokladů dle zákona </w:t>
      </w:r>
      <w:r w:rsidR="000E33C0" w:rsidRPr="007C0BB1">
        <w:rPr>
          <w:sz w:val="22"/>
          <w:szCs w:val="22"/>
        </w:rPr>
        <w:t xml:space="preserve">č. </w:t>
      </w:r>
      <w:r w:rsidRPr="007C0BB1">
        <w:rPr>
          <w:sz w:val="22"/>
          <w:szCs w:val="22"/>
        </w:rPr>
        <w:t>235/2004 Sb., v platném znění;</w:t>
      </w:r>
    </w:p>
    <w:p w14:paraId="3FF12AE9" w14:textId="77777777" w:rsidR="00505A87" w:rsidRDefault="00D175AF" w:rsidP="00D175AF">
      <w:pPr>
        <w:pStyle w:val="Odstavecseseznamem"/>
        <w:numPr>
          <w:ilvl w:val="0"/>
          <w:numId w:val="8"/>
        </w:numPr>
        <w:spacing w:after="80"/>
        <w:jc w:val="both"/>
        <w:rPr>
          <w:sz w:val="22"/>
          <w:szCs w:val="22"/>
        </w:rPr>
      </w:pPr>
      <w:r w:rsidRPr="007C0BB1">
        <w:rPr>
          <w:sz w:val="22"/>
          <w:szCs w:val="22"/>
        </w:rPr>
        <w:t>průkazné kopie výpisů z účtu a pokladních dokladů, deklarující všechny provedené platby</w:t>
      </w:r>
      <w:r w:rsidR="00505A87">
        <w:rPr>
          <w:sz w:val="22"/>
          <w:szCs w:val="22"/>
        </w:rPr>
        <w:t>;</w:t>
      </w:r>
    </w:p>
    <w:p w14:paraId="125AA20A" w14:textId="5D9F3554" w:rsidR="00505A87" w:rsidRPr="00505A87" w:rsidRDefault="00505A87" w:rsidP="00505A8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505A87">
        <w:rPr>
          <w:sz w:val="22"/>
          <w:szCs w:val="22"/>
        </w:rPr>
        <w:t>v případě dotace vyšší než 200 tis. Kč může Příjemce doložit také soupisy účetních dokladů formou výpisů z účetních deníků;</w:t>
      </w:r>
    </w:p>
    <w:p w14:paraId="1EBE33C2" w14:textId="68E54E13" w:rsidR="00D175AF" w:rsidRPr="007C0BB1" w:rsidRDefault="00D175AF" w:rsidP="007C0BB1">
      <w:pPr>
        <w:pStyle w:val="Odstavecseseznamem"/>
        <w:spacing w:after="80"/>
        <w:ind w:left="1428"/>
        <w:jc w:val="both"/>
        <w:rPr>
          <w:sz w:val="22"/>
          <w:szCs w:val="22"/>
        </w:rPr>
      </w:pPr>
    </w:p>
    <w:p w14:paraId="7B345A1F" w14:textId="2F0CD8C1" w:rsidR="00D175AF" w:rsidRPr="00D3501F" w:rsidRDefault="00D175AF" w:rsidP="00D175AF">
      <w:pPr>
        <w:pStyle w:val="Odstavecseseznamem"/>
        <w:spacing w:after="80"/>
        <w:ind w:left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V odůvodněném případě si </w:t>
      </w:r>
      <w:r>
        <w:rPr>
          <w:sz w:val="22"/>
          <w:szCs w:val="22"/>
        </w:rPr>
        <w:t>Poskytovatel (a</w:t>
      </w:r>
      <w:r w:rsidRPr="00D3501F">
        <w:rPr>
          <w:sz w:val="22"/>
          <w:szCs w:val="22"/>
        </w:rPr>
        <w:t>dministrátor</w:t>
      </w:r>
      <w:r>
        <w:rPr>
          <w:sz w:val="22"/>
          <w:szCs w:val="22"/>
        </w:rPr>
        <w:t>)</w:t>
      </w:r>
      <w:r w:rsidRPr="00D3501F">
        <w:rPr>
          <w:sz w:val="22"/>
          <w:szCs w:val="22"/>
        </w:rPr>
        <w:t xml:space="preserve"> může vyžádat předložení originálů těchto dokladů k nahlédnutí. V případě, že doklady předložené Příjemcem nebudou splňovat náležitosti dle požadavků Smlouvy</w:t>
      </w:r>
      <w:r>
        <w:rPr>
          <w:sz w:val="22"/>
          <w:szCs w:val="22"/>
        </w:rPr>
        <w:t xml:space="preserve"> a právních předpisů</w:t>
      </w:r>
      <w:r w:rsidRPr="00D3501F">
        <w:rPr>
          <w:sz w:val="22"/>
          <w:szCs w:val="22"/>
        </w:rPr>
        <w:t xml:space="preserve">, je Poskytovatel oprávněn tyto doklady jako neprůkazné z </w:t>
      </w:r>
      <w:r>
        <w:rPr>
          <w:sz w:val="22"/>
          <w:szCs w:val="22"/>
        </w:rPr>
        <w:t>v</w:t>
      </w:r>
      <w:r w:rsidRPr="00D3501F">
        <w:rPr>
          <w:sz w:val="22"/>
          <w:szCs w:val="22"/>
        </w:rPr>
        <w:t>yúčtování vyloučit.</w:t>
      </w:r>
    </w:p>
    <w:p w14:paraId="19724C75" w14:textId="77777777" w:rsidR="00D175AF" w:rsidRPr="004E78C0" w:rsidRDefault="00D175AF" w:rsidP="004E78C0">
      <w:pPr>
        <w:pStyle w:val="Odstavecseseznamem"/>
        <w:numPr>
          <w:ilvl w:val="0"/>
          <w:numId w:val="3"/>
        </w:numPr>
        <w:spacing w:after="80"/>
        <w:ind w:left="426" w:hanging="426"/>
        <w:jc w:val="both"/>
        <w:rPr>
          <w:sz w:val="22"/>
          <w:szCs w:val="22"/>
        </w:rPr>
      </w:pPr>
      <w:r w:rsidRPr="009D2A34">
        <w:rPr>
          <w:sz w:val="22"/>
          <w:szCs w:val="22"/>
        </w:rPr>
        <w:t xml:space="preserve">Pokud Příjemce využije na kofinancování projektu podle této Smlouvy, resp. na naplnění účelu dotace podle této Smlouvy, pouze část z přijaté dotace, je povinen nevyužitou část dotace vrátit Poskytovateli, a to ve lhůtě stanovené administrátorem v písemné výzvě. </w:t>
      </w:r>
    </w:p>
    <w:p w14:paraId="50EBE7CA" w14:textId="77777777" w:rsidR="00D175AF" w:rsidRDefault="00D175AF" w:rsidP="00D175AF">
      <w:pPr>
        <w:pStyle w:val="Odstavecseseznamem"/>
        <w:numPr>
          <w:ilvl w:val="0"/>
          <w:numId w:val="3"/>
        </w:numPr>
        <w:spacing w:after="80"/>
        <w:ind w:left="426" w:hanging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lastRenderedPageBreak/>
        <w:t xml:space="preserve">V případě, že </w:t>
      </w:r>
      <w:r>
        <w:rPr>
          <w:sz w:val="22"/>
          <w:szCs w:val="22"/>
        </w:rPr>
        <w:t>p</w:t>
      </w:r>
      <w:r w:rsidRPr="00D3501F">
        <w:rPr>
          <w:sz w:val="22"/>
          <w:szCs w:val="22"/>
        </w:rPr>
        <w:t>rojekt</w:t>
      </w:r>
      <w:r>
        <w:rPr>
          <w:sz w:val="22"/>
          <w:szCs w:val="22"/>
        </w:rPr>
        <w:t>, na jehož kofinancování je dotace poskytována, se neuskuteční, resp. </w:t>
      </w:r>
      <w:r w:rsidRPr="00D3501F">
        <w:rPr>
          <w:sz w:val="22"/>
          <w:szCs w:val="22"/>
        </w:rPr>
        <w:t xml:space="preserve">účel, </w:t>
      </w:r>
      <w:r>
        <w:rPr>
          <w:sz w:val="22"/>
          <w:szCs w:val="22"/>
        </w:rPr>
        <w:t>za nímž byla dotace podle této Smlouvy poskytnuta, se nenaplní, a to i bez zavinění na straně Příjemce, je P</w:t>
      </w:r>
      <w:r w:rsidRPr="00D3501F">
        <w:rPr>
          <w:sz w:val="22"/>
          <w:szCs w:val="22"/>
        </w:rPr>
        <w:t xml:space="preserve">říjemce </w:t>
      </w:r>
      <w:r>
        <w:rPr>
          <w:sz w:val="22"/>
          <w:szCs w:val="22"/>
        </w:rPr>
        <w:t xml:space="preserve">povinen </w:t>
      </w:r>
      <w:r w:rsidRPr="00D3501F">
        <w:rPr>
          <w:sz w:val="22"/>
          <w:szCs w:val="22"/>
        </w:rPr>
        <w:t>poskytnutou dotaci</w:t>
      </w:r>
      <w:r>
        <w:rPr>
          <w:sz w:val="22"/>
          <w:szCs w:val="22"/>
        </w:rPr>
        <w:t xml:space="preserve"> </w:t>
      </w:r>
      <w:r w:rsidRPr="00D3501F">
        <w:rPr>
          <w:sz w:val="22"/>
          <w:szCs w:val="22"/>
        </w:rPr>
        <w:t>vrá</w:t>
      </w:r>
      <w:r>
        <w:rPr>
          <w:sz w:val="22"/>
          <w:szCs w:val="22"/>
        </w:rPr>
        <w:t>tit na účet Poskytovatele ve lhůtě pro podání vyúčtování dle odst. 1, nebo došlo-li z tohoto důvodu k ukončení Smlouvy, ve lhůtě dle čl. VII odst. 5</w:t>
      </w:r>
      <w:r w:rsidRPr="00D3501F">
        <w:rPr>
          <w:sz w:val="22"/>
          <w:szCs w:val="22"/>
        </w:rPr>
        <w:t>.</w:t>
      </w:r>
      <w:r>
        <w:rPr>
          <w:sz w:val="22"/>
          <w:szCs w:val="22"/>
        </w:rPr>
        <w:t xml:space="preserve"> Povinnost podle předchozí věty má Příjemce bez ohledu na důvody, pro které nebyl projekt uskutečněn, resp. pro které nebyl účel dotace podle této Smlouvy naplněn. Předchozí věty platí obdobně i v případech, že projekt byl sice uskutečněn, avšak stalo se tak v rozsahu podstatným způsobem neodpovídajícím rozsahu popsanému v této Smlouvě a žádosti Příjemce, v důsledku čehož nemohl být naplněn účel </w:t>
      </w:r>
      <w:r w:rsidRPr="00D3501F">
        <w:rPr>
          <w:sz w:val="22"/>
          <w:szCs w:val="22"/>
        </w:rPr>
        <w:t xml:space="preserve">dotace dle </w:t>
      </w:r>
      <w:r>
        <w:rPr>
          <w:sz w:val="22"/>
          <w:szCs w:val="22"/>
        </w:rPr>
        <w:t>č</w:t>
      </w:r>
      <w:r w:rsidRPr="00D3501F">
        <w:rPr>
          <w:sz w:val="22"/>
          <w:szCs w:val="22"/>
        </w:rPr>
        <w:t>l. II</w:t>
      </w:r>
      <w:r>
        <w:rPr>
          <w:sz w:val="22"/>
          <w:szCs w:val="22"/>
        </w:rPr>
        <w:t>.</w:t>
      </w:r>
    </w:p>
    <w:p w14:paraId="05280E92" w14:textId="77777777" w:rsidR="00D175AF" w:rsidRPr="002955DF" w:rsidRDefault="00D175AF" w:rsidP="00D175AF">
      <w:pPr>
        <w:numPr>
          <w:ilvl w:val="0"/>
          <w:numId w:val="3"/>
        </w:numPr>
        <w:spacing w:after="80"/>
        <w:ind w:left="426" w:hanging="426"/>
        <w:jc w:val="both"/>
        <w:rPr>
          <w:sz w:val="22"/>
          <w:szCs w:val="22"/>
        </w:rPr>
      </w:pPr>
      <w:r w:rsidRPr="002955DF">
        <w:rPr>
          <w:sz w:val="22"/>
          <w:szCs w:val="22"/>
        </w:rPr>
        <w:t xml:space="preserve">V případě jakýchkoliv nedostatků ve vyúčtování dotace ve smyslu ustanovení odst. 1 administrátor písemně vyzve Příjemce k nápravě. Součástí výzvy je lhůta k nápravě a specifikace nedostatků. </w:t>
      </w:r>
    </w:p>
    <w:p w14:paraId="6CC3B6E0" w14:textId="77777777" w:rsidR="00D175AF" w:rsidRPr="009D2A34" w:rsidRDefault="00D175AF" w:rsidP="00D175AF">
      <w:pPr>
        <w:pStyle w:val="Odstavecseseznamem"/>
        <w:numPr>
          <w:ilvl w:val="0"/>
          <w:numId w:val="3"/>
        </w:numPr>
        <w:spacing w:after="80"/>
        <w:ind w:left="426" w:hanging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Pokud Příjemce </w:t>
      </w:r>
      <w:proofErr w:type="gramStart"/>
      <w:r>
        <w:rPr>
          <w:sz w:val="22"/>
          <w:szCs w:val="22"/>
        </w:rPr>
        <w:t>poruší</w:t>
      </w:r>
      <w:proofErr w:type="gramEnd"/>
      <w:r>
        <w:rPr>
          <w:sz w:val="22"/>
          <w:szCs w:val="22"/>
        </w:rPr>
        <w:t xml:space="preserve"> povinnost podle odst. 1 a </w:t>
      </w:r>
      <w:r w:rsidRPr="00D3501F">
        <w:rPr>
          <w:sz w:val="22"/>
          <w:szCs w:val="22"/>
        </w:rPr>
        <w:t xml:space="preserve">nedoloží realizaci projektu průkaznými doklady, </w:t>
      </w:r>
      <w:r w:rsidRPr="009D2A34">
        <w:rPr>
          <w:sz w:val="22"/>
          <w:szCs w:val="22"/>
        </w:rPr>
        <w:t>je povinen vrátit poměrnou část dotace, která takto nebyla doložena, a to ve výši a lhůtě stanovené administrátorem v písemné výzvě. Předchozí větou není dotčeno právo či povinnost Poskytovatele uplatnit sankce dle čl. VI anebo požadovat vrácení celé dotace v případě ukončení Smlouvy dle čl. VII v tam stanovené lhůtě.</w:t>
      </w:r>
    </w:p>
    <w:p w14:paraId="2B4BA64A" w14:textId="0F89B6F6" w:rsidR="00D175AF" w:rsidRDefault="00D175AF" w:rsidP="00D175AF">
      <w:pPr>
        <w:numPr>
          <w:ilvl w:val="0"/>
          <w:numId w:val="3"/>
        </w:numPr>
        <w:spacing w:after="80"/>
        <w:ind w:left="360"/>
        <w:jc w:val="both"/>
        <w:rPr>
          <w:sz w:val="22"/>
          <w:szCs w:val="22"/>
        </w:rPr>
      </w:pPr>
      <w:r w:rsidRPr="009A7275">
        <w:rPr>
          <w:sz w:val="22"/>
          <w:szCs w:val="22"/>
        </w:rPr>
        <w:t>Nevyúčtuje-li Příjemce poskytnutou dotaci tak, jak mu ukládají právní předpisy či tato Smlouva, případně nevrátí-li Příjemce dotaci nebo její část tak, jak stanovují právní předpisy či tato Smlouva, vystavuje se možnému postihu dle čl. VI.</w:t>
      </w:r>
    </w:p>
    <w:p w14:paraId="1037228D" w14:textId="77777777" w:rsidR="00D175AF" w:rsidRPr="00D3501F" w:rsidRDefault="00D175AF" w:rsidP="00D175AF">
      <w:pPr>
        <w:spacing w:before="24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Čl. V</w:t>
      </w:r>
    </w:p>
    <w:p w14:paraId="2E354182" w14:textId="77777777" w:rsidR="00D175AF" w:rsidRPr="00D3501F" w:rsidRDefault="00D175AF" w:rsidP="00D175AF">
      <w:pPr>
        <w:spacing w:after="8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Další podmínky poskytnutí dotace</w:t>
      </w:r>
    </w:p>
    <w:p w14:paraId="4C1EDA3D" w14:textId="77777777" w:rsidR="00D175AF" w:rsidRPr="00D3501F" w:rsidRDefault="00D175AF" w:rsidP="00D175AF">
      <w:pPr>
        <w:numPr>
          <w:ilvl w:val="0"/>
          <w:numId w:val="4"/>
        </w:numPr>
        <w:autoSpaceDE w:val="0"/>
        <w:autoSpaceDN w:val="0"/>
        <w:adjustRightInd w:val="0"/>
        <w:spacing w:after="80"/>
        <w:ind w:left="284" w:hanging="284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Příjemce je povinen zejména:</w:t>
      </w:r>
    </w:p>
    <w:p w14:paraId="56A730F9" w14:textId="77777777" w:rsidR="00D175AF" w:rsidRDefault="00D175AF" w:rsidP="00D175AF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zajistit dodržení kvality realizovaného projektu v souladu s účel</w:t>
      </w:r>
      <w:r>
        <w:rPr>
          <w:sz w:val="22"/>
          <w:szCs w:val="22"/>
        </w:rPr>
        <w:t>em</w:t>
      </w:r>
      <w:r w:rsidRPr="00D3501F">
        <w:rPr>
          <w:sz w:val="22"/>
          <w:szCs w:val="22"/>
        </w:rPr>
        <w:t xml:space="preserve"> dotace dle čl. II. Smlouvy a</w:t>
      </w:r>
      <w:r>
        <w:rPr>
          <w:sz w:val="22"/>
          <w:szCs w:val="22"/>
        </w:rPr>
        <w:t> </w:t>
      </w:r>
      <w:r w:rsidRPr="00D3501F">
        <w:rPr>
          <w:sz w:val="22"/>
          <w:szCs w:val="22"/>
        </w:rPr>
        <w:t>umožnit řádné zhodnocení realizovaného projektu Poskytovatelem</w:t>
      </w:r>
      <w:r>
        <w:rPr>
          <w:sz w:val="22"/>
          <w:szCs w:val="22"/>
        </w:rPr>
        <w:t>,</w:t>
      </w:r>
    </w:p>
    <w:p w14:paraId="670E9FFD" w14:textId="77777777" w:rsidR="00D175AF" w:rsidRPr="009A7275" w:rsidRDefault="00D175AF" w:rsidP="00D175AF">
      <w:pPr>
        <w:numPr>
          <w:ilvl w:val="0"/>
          <w:numId w:val="13"/>
        </w:numPr>
        <w:tabs>
          <w:tab w:val="clear" w:pos="720"/>
          <w:tab w:val="num" w:pos="567"/>
          <w:tab w:val="num" w:pos="1920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9A7275">
        <w:rPr>
          <w:sz w:val="22"/>
          <w:szCs w:val="22"/>
        </w:rPr>
        <w:t>zajistit, že podoba</w:t>
      </w:r>
      <w:r>
        <w:rPr>
          <w:sz w:val="22"/>
          <w:szCs w:val="22"/>
        </w:rPr>
        <w:t>,</w:t>
      </w:r>
      <w:r w:rsidRPr="009A7275">
        <w:rPr>
          <w:sz w:val="22"/>
          <w:szCs w:val="22"/>
        </w:rPr>
        <w:t xml:space="preserve"> rozsah</w:t>
      </w:r>
      <w:r>
        <w:rPr>
          <w:sz w:val="22"/>
          <w:szCs w:val="22"/>
        </w:rPr>
        <w:t xml:space="preserve"> či doba trvání</w:t>
      </w:r>
      <w:r w:rsidRPr="009A7275">
        <w:rPr>
          <w:sz w:val="22"/>
          <w:szCs w:val="22"/>
        </w:rPr>
        <w:t xml:space="preserve"> akce odpovídá prohlášení a popisu projektu Příjemce obsaženým v jeho žádosti o poskytnutí dotace a v jiných ústních a písemných sděleních učiněných vůči Poskytovateli, jakož i ve veřejných sděleních Příjemce, resp. že podoba</w:t>
      </w:r>
      <w:r>
        <w:rPr>
          <w:sz w:val="22"/>
          <w:szCs w:val="22"/>
        </w:rPr>
        <w:t>,</w:t>
      </w:r>
      <w:r w:rsidRPr="009A7275">
        <w:rPr>
          <w:sz w:val="22"/>
          <w:szCs w:val="22"/>
        </w:rPr>
        <w:t xml:space="preserve"> rozsah </w:t>
      </w:r>
      <w:r>
        <w:rPr>
          <w:sz w:val="22"/>
          <w:szCs w:val="22"/>
        </w:rPr>
        <w:t xml:space="preserve">či doba trvání </w:t>
      </w:r>
      <w:r w:rsidRPr="009A7275">
        <w:rPr>
          <w:sz w:val="22"/>
          <w:szCs w:val="22"/>
        </w:rPr>
        <w:t>akce odpovídá tomu, co mohl Poskytovatel s ohledem ke všem jemu známým okolnostem rozumně předpokládat,</w:t>
      </w:r>
    </w:p>
    <w:p w14:paraId="371C9D74" w14:textId="77777777" w:rsidR="00D175AF" w:rsidRPr="009A7275" w:rsidRDefault="00D175AF" w:rsidP="00D175AF">
      <w:pPr>
        <w:numPr>
          <w:ilvl w:val="0"/>
          <w:numId w:val="13"/>
        </w:numPr>
        <w:tabs>
          <w:tab w:val="clear" w:pos="720"/>
          <w:tab w:val="num" w:pos="567"/>
          <w:tab w:val="num" w:pos="1920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9A7275">
        <w:rPr>
          <w:sz w:val="22"/>
          <w:szCs w:val="22"/>
        </w:rPr>
        <w:t xml:space="preserve">oznámit jakoukoli změnu na straně Příjemce ve vztahu k poskytnuté dotaci </w:t>
      </w:r>
      <w:r>
        <w:rPr>
          <w:sz w:val="22"/>
          <w:szCs w:val="22"/>
        </w:rPr>
        <w:t xml:space="preserve">(zejména změnu podoby, formátu, doby trvání, rozsahu apod.) </w:t>
      </w:r>
      <w:r w:rsidRPr="009A7275">
        <w:rPr>
          <w:sz w:val="22"/>
          <w:szCs w:val="22"/>
        </w:rPr>
        <w:t>a této Smlouvě (včetně změny kontaktní osoby uvedené v žádosti nebo sídla/místa podnikání/bydliště Příjemce) neprodleně písemnou formou Poskytovateli,</w:t>
      </w:r>
    </w:p>
    <w:p w14:paraId="5FD13E3C" w14:textId="77777777" w:rsidR="00D175AF" w:rsidRPr="00D3501F" w:rsidRDefault="00D175AF" w:rsidP="00D175AF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zajistit, že podobou projektu, jeho obsahem či způsobem realizace, anebo jinou svou činností nebo prohlášením, neohrozí či </w:t>
      </w:r>
      <w:proofErr w:type="gramStart"/>
      <w:r>
        <w:rPr>
          <w:sz w:val="22"/>
          <w:szCs w:val="22"/>
        </w:rPr>
        <w:t>neporuší</w:t>
      </w:r>
      <w:proofErr w:type="gramEnd"/>
      <w:r>
        <w:rPr>
          <w:sz w:val="22"/>
          <w:szCs w:val="22"/>
        </w:rPr>
        <w:t xml:space="preserve"> pověst, dobré jméno a důvěryhodnost Poskytovatele a jeho orgánů a představitelů,</w:t>
      </w:r>
    </w:p>
    <w:p w14:paraId="794D6E7E" w14:textId="77777777" w:rsidR="00D175AF" w:rsidRPr="00D3501F" w:rsidRDefault="00D175AF" w:rsidP="00D175AF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o užití prostředků vést oddělenou průkaznou účetní, daňovou</w:t>
      </w:r>
      <w:r>
        <w:rPr>
          <w:sz w:val="22"/>
          <w:szCs w:val="22"/>
        </w:rPr>
        <w:t xml:space="preserve"> a</w:t>
      </w:r>
      <w:r w:rsidRPr="00D3501F">
        <w:rPr>
          <w:sz w:val="22"/>
          <w:szCs w:val="22"/>
        </w:rPr>
        <w:t xml:space="preserve"> jinou </w:t>
      </w:r>
      <w:r>
        <w:rPr>
          <w:sz w:val="22"/>
          <w:szCs w:val="22"/>
        </w:rPr>
        <w:t xml:space="preserve">potřebnou </w:t>
      </w:r>
      <w:r w:rsidRPr="00D3501F">
        <w:rPr>
          <w:sz w:val="22"/>
          <w:szCs w:val="22"/>
        </w:rPr>
        <w:t>evidenci</w:t>
      </w:r>
      <w:r>
        <w:rPr>
          <w:sz w:val="22"/>
          <w:szCs w:val="22"/>
        </w:rPr>
        <w:t xml:space="preserve"> a tuto uchovávat</w:t>
      </w:r>
      <w:r w:rsidRPr="00D3501F">
        <w:rPr>
          <w:sz w:val="22"/>
          <w:szCs w:val="22"/>
        </w:rPr>
        <w:t xml:space="preserve"> po dobu </w:t>
      </w:r>
      <w:r>
        <w:rPr>
          <w:sz w:val="22"/>
          <w:szCs w:val="22"/>
        </w:rPr>
        <w:t>nejméně 10</w:t>
      </w:r>
      <w:r w:rsidRPr="00D3501F">
        <w:rPr>
          <w:sz w:val="22"/>
          <w:szCs w:val="22"/>
        </w:rPr>
        <w:t xml:space="preserve"> let </w:t>
      </w:r>
      <w:r>
        <w:rPr>
          <w:sz w:val="22"/>
          <w:szCs w:val="22"/>
        </w:rPr>
        <w:t>ode dne naplnění úč</w:t>
      </w:r>
      <w:r w:rsidRPr="00CC078C">
        <w:rPr>
          <w:sz w:val="22"/>
          <w:szCs w:val="22"/>
        </w:rPr>
        <w:t>elu dotace dle čl. II odst. 3</w:t>
      </w:r>
      <w:r>
        <w:rPr>
          <w:sz w:val="22"/>
          <w:szCs w:val="22"/>
        </w:rPr>
        <w:t>,</w:t>
      </w:r>
    </w:p>
    <w:p w14:paraId="2A94CACA" w14:textId="77777777" w:rsidR="00D175AF" w:rsidRPr="00D3501F" w:rsidRDefault="00D175AF" w:rsidP="00D175AF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umožnit fyzickou kontrolu projektu, na nějž byla poskytnuta dotace dle této Smlouvy, přímo na místě realizace a stejně tak </w:t>
      </w:r>
      <w:r>
        <w:rPr>
          <w:sz w:val="22"/>
          <w:szCs w:val="22"/>
        </w:rPr>
        <w:t xml:space="preserve">kontrolu účetnictví a daňových a jiných skutečností v rozsahu potřebném k posouzení, zda je dodržován účel dotace stanovený touto Smlouvou, resp. zda je tato Smlouva ze strany Příjemce dodržována; za účelem kontroly je Příjemce povinen </w:t>
      </w:r>
      <w:r w:rsidRPr="00D3501F">
        <w:rPr>
          <w:sz w:val="22"/>
          <w:szCs w:val="22"/>
        </w:rPr>
        <w:t>umožnit nahlédnout do svých účetních, daňových a jiných záznamů pověřeným pracovníkům Poskytovatele a členům komise rady města České Budějovice</w:t>
      </w:r>
      <w:r>
        <w:rPr>
          <w:sz w:val="22"/>
          <w:szCs w:val="22"/>
        </w:rPr>
        <w:t>,</w:t>
      </w:r>
    </w:p>
    <w:p w14:paraId="29347A55" w14:textId="77777777" w:rsidR="00D175AF" w:rsidRPr="00976443" w:rsidRDefault="00D175AF" w:rsidP="00D175AF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976443">
        <w:rPr>
          <w:sz w:val="22"/>
          <w:szCs w:val="22"/>
        </w:rPr>
        <w:t xml:space="preserve">uveřejnit ve vlastní režii nezbytně nutné informace o projektu, na který dotaci dle této Smlouvy obdržel, a zajistit informování veřejnosti o tom, že daný projekt byl realizován v rámci dotace statutárního města České Budějovice; na internetových stránkách projektu a jiných propagačních materiálech souvisejících s projektem, na který byla poskytnuta dotace dle této Smlouvy, je Příjemce povinen uvádět LOGO Poskytovatele a větu: „Tento projekt je spolufinancován </w:t>
      </w:r>
      <w:r w:rsidRPr="00976443">
        <w:rPr>
          <w:sz w:val="22"/>
          <w:szCs w:val="22"/>
        </w:rPr>
        <w:lastRenderedPageBreak/>
        <w:t xml:space="preserve">Statutárním městem České Budějovice“; Příjemce je povinen doložit Poskytovateli splnění povinnosti podle tohoto písmene v rámci předloženého vyúčtování; </w:t>
      </w:r>
    </w:p>
    <w:p w14:paraId="5D45C546" w14:textId="77777777" w:rsidR="00D175AF" w:rsidRPr="00976443" w:rsidRDefault="00D175AF" w:rsidP="00D175AF">
      <w:pPr>
        <w:autoSpaceDE w:val="0"/>
        <w:autoSpaceDN w:val="0"/>
        <w:adjustRightInd w:val="0"/>
        <w:spacing w:after="80"/>
        <w:ind w:left="568"/>
        <w:jc w:val="both"/>
        <w:rPr>
          <w:i/>
          <w:color w:val="000000"/>
          <w:sz w:val="22"/>
          <w:szCs w:val="22"/>
        </w:rPr>
      </w:pPr>
      <w:r w:rsidRPr="00976443">
        <w:rPr>
          <w:sz w:val="22"/>
          <w:szCs w:val="22"/>
        </w:rPr>
        <w:t>LOGO Poskytovatele je dostupné na oficiálních internetových stránkách Poskytovatele, popřípadě jej v potřebném datovém formátu Poskytovatel poskytne Příjemci na vyžádání; Příjemce je povinen užívat LOGO v souladu s grafickými instrukcemi nebo jinými pravidly stanovenými Poskytovatelem pro jeho použití,</w:t>
      </w:r>
      <w:r w:rsidRPr="00976443">
        <w:rPr>
          <w:i/>
          <w:color w:val="000000"/>
          <w:sz w:val="22"/>
          <w:szCs w:val="22"/>
        </w:rPr>
        <w:t xml:space="preserve"> </w:t>
      </w:r>
    </w:p>
    <w:p w14:paraId="27B67710" w14:textId="77777777" w:rsidR="00D175AF" w:rsidRPr="00AF6CD8" w:rsidRDefault="00D175AF" w:rsidP="00D175AF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80"/>
        <w:ind w:left="568" w:hanging="284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podat bez zbytečného odkladu návrh na zrušení této Smlouvy dle Čl. VII Smlouvy</w:t>
      </w:r>
      <w:r>
        <w:rPr>
          <w:sz w:val="22"/>
          <w:szCs w:val="22"/>
        </w:rPr>
        <w:t>,</w:t>
      </w:r>
      <w:r w:rsidRPr="00D3501F">
        <w:rPr>
          <w:sz w:val="22"/>
          <w:szCs w:val="22"/>
        </w:rPr>
        <w:t xml:space="preserve"> zjistí-li, </w:t>
      </w:r>
      <w:r w:rsidRPr="00AF6CD8">
        <w:rPr>
          <w:sz w:val="22"/>
          <w:szCs w:val="22"/>
        </w:rPr>
        <w:t>že nemůže být naplněn účel dotace dle Čl. II Smlouvy, k jehož naplnění se zavázal,</w:t>
      </w:r>
    </w:p>
    <w:p w14:paraId="37868BDF" w14:textId="1016E294" w:rsidR="00D175AF" w:rsidRDefault="00D175AF" w:rsidP="00D175A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Je-li Příjemce dotace právnickou osobou a má-li dojít k jeho přeměně nebo zrušení s likvidací, je povinen Příjemce tuto skutečnost neprodleně oznámit </w:t>
      </w:r>
      <w:r>
        <w:rPr>
          <w:sz w:val="22"/>
          <w:szCs w:val="22"/>
        </w:rPr>
        <w:t>Poskytovateli</w:t>
      </w:r>
      <w:r w:rsidRPr="00D3501F">
        <w:rPr>
          <w:sz w:val="22"/>
          <w:szCs w:val="22"/>
        </w:rPr>
        <w:t>, a to nejpozději do 15 dnů od</w:t>
      </w:r>
      <w:r>
        <w:rPr>
          <w:sz w:val="22"/>
          <w:szCs w:val="22"/>
        </w:rPr>
        <w:t>e dne</w:t>
      </w:r>
      <w:r w:rsidRPr="00D3501F">
        <w:rPr>
          <w:sz w:val="22"/>
          <w:szCs w:val="22"/>
        </w:rPr>
        <w:t>, kdy se o této skutečnosti Příjemce dozvěděl. Poskytovatel následně rozhodne o dalším postupu</w:t>
      </w:r>
      <w:r>
        <w:rPr>
          <w:sz w:val="22"/>
          <w:szCs w:val="22"/>
        </w:rPr>
        <w:t>.</w:t>
      </w:r>
      <w:r w:rsidRPr="00D3501F">
        <w:rPr>
          <w:sz w:val="22"/>
          <w:szCs w:val="22"/>
        </w:rPr>
        <w:t xml:space="preserve"> </w:t>
      </w:r>
    </w:p>
    <w:p w14:paraId="3FB0C9C5" w14:textId="77777777" w:rsidR="00D175AF" w:rsidRPr="00D3501F" w:rsidRDefault="00D175AF" w:rsidP="00D175AF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Čl. VI</w:t>
      </w:r>
    </w:p>
    <w:p w14:paraId="7C3969A6" w14:textId="77777777" w:rsidR="00D175AF" w:rsidRPr="00D3501F" w:rsidRDefault="00D175AF" w:rsidP="00D175AF">
      <w:pPr>
        <w:autoSpaceDE w:val="0"/>
        <w:autoSpaceDN w:val="0"/>
        <w:adjustRightInd w:val="0"/>
        <w:spacing w:after="8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Sankce</w:t>
      </w:r>
    </w:p>
    <w:p w14:paraId="4196F267" w14:textId="77777777" w:rsidR="00D175AF" w:rsidRPr="00BE1071" w:rsidRDefault="00D175AF" w:rsidP="00D175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Příjemce bere na vědomí obsah a možnou aplikaci ustanovení § 22 zákona o rozpočtových pravidlech územních rozpočtů upravující porušení rozpočtové kázně</w:t>
      </w:r>
      <w:r w:rsidRPr="00D3501F">
        <w:rPr>
          <w:b/>
          <w:sz w:val="22"/>
          <w:szCs w:val="22"/>
        </w:rPr>
        <w:t xml:space="preserve">. Za porušení rozpočtové kázně je </w:t>
      </w:r>
      <w:r>
        <w:rPr>
          <w:b/>
          <w:sz w:val="22"/>
          <w:szCs w:val="22"/>
        </w:rPr>
        <w:t>p</w:t>
      </w:r>
      <w:r w:rsidRPr="00D3501F">
        <w:rPr>
          <w:b/>
          <w:sz w:val="22"/>
          <w:szCs w:val="22"/>
        </w:rPr>
        <w:t>ovažováno</w:t>
      </w:r>
      <w:r>
        <w:rPr>
          <w:b/>
          <w:sz w:val="22"/>
          <w:szCs w:val="22"/>
        </w:rPr>
        <w:t xml:space="preserve"> k</w:t>
      </w:r>
      <w:r w:rsidRPr="00BE1071">
        <w:rPr>
          <w:b/>
          <w:sz w:val="22"/>
          <w:szCs w:val="22"/>
        </w:rPr>
        <w:t>aždé neoprávněné použití nebo zadržení peněžních prostředků poskytnutých jako dotace</w:t>
      </w:r>
      <w:r>
        <w:rPr>
          <w:b/>
          <w:sz w:val="22"/>
          <w:szCs w:val="22"/>
        </w:rPr>
        <w:t xml:space="preserve"> dle této Smlouvy</w:t>
      </w:r>
      <w:r>
        <w:rPr>
          <w:sz w:val="22"/>
          <w:szCs w:val="22"/>
        </w:rPr>
        <w:t xml:space="preserve"> včetně případů použití dotace v rozporu s účelem stanoveným v čl. II nebo neprokázání způsobu využití prostředků (neprovedení řádného vyúčtování dotace).</w:t>
      </w:r>
      <w:r w:rsidRPr="00BE1071">
        <w:rPr>
          <w:sz w:val="22"/>
          <w:szCs w:val="22"/>
        </w:rPr>
        <w:t xml:space="preserve"> </w:t>
      </w:r>
    </w:p>
    <w:p w14:paraId="56DE1EE0" w14:textId="77777777" w:rsidR="00D175AF" w:rsidRPr="00D3501F" w:rsidRDefault="00D175AF" w:rsidP="00D175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Příjemce bere na vědomí, že v případě neoprávněného použití </w:t>
      </w:r>
      <w:r>
        <w:rPr>
          <w:sz w:val="22"/>
          <w:szCs w:val="22"/>
        </w:rPr>
        <w:t xml:space="preserve">či zadržení </w:t>
      </w:r>
      <w:r w:rsidRPr="00D3501F">
        <w:rPr>
          <w:sz w:val="22"/>
          <w:szCs w:val="22"/>
        </w:rPr>
        <w:t>peněžních prostředků dle zmíněného zákonného ustanovení</w:t>
      </w:r>
      <w:r>
        <w:rPr>
          <w:sz w:val="22"/>
          <w:szCs w:val="22"/>
        </w:rPr>
        <w:t xml:space="preserve"> </w:t>
      </w:r>
      <w:r w:rsidRPr="00D3501F">
        <w:rPr>
          <w:sz w:val="22"/>
          <w:szCs w:val="22"/>
        </w:rPr>
        <w:t xml:space="preserve">mu bude stanoven odvod za porušení rozpočtové kázně a příslušné penále. </w:t>
      </w:r>
    </w:p>
    <w:p w14:paraId="22535FD4" w14:textId="77777777" w:rsidR="00D175AF" w:rsidRPr="00D3501F" w:rsidRDefault="00D175AF" w:rsidP="00D175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14:paraId="7390036E" w14:textId="77777777" w:rsidR="00D175AF" w:rsidRPr="00D3501F" w:rsidRDefault="00D175AF" w:rsidP="00D175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Příjemce bere na vědomí, že v případě zjištění závažných nedostatků při realizaci projektu nebo při porušení povinností vyplývajících z této Smlouvy, </w:t>
      </w:r>
      <w:r>
        <w:rPr>
          <w:sz w:val="22"/>
          <w:szCs w:val="22"/>
        </w:rPr>
        <w:t xml:space="preserve">z právních předpisů nebo ze Směrnice či Pravidel </w:t>
      </w:r>
      <w:r w:rsidRPr="00D3501F">
        <w:rPr>
          <w:sz w:val="22"/>
          <w:szCs w:val="22"/>
        </w:rPr>
        <w:t>je Poskytovatel oprávněn vyloučit v následujících 3 letech žádosti Příjemce o</w:t>
      </w:r>
      <w:r>
        <w:rPr>
          <w:sz w:val="22"/>
          <w:szCs w:val="22"/>
        </w:rPr>
        <w:t> </w:t>
      </w:r>
      <w:r w:rsidRPr="00D3501F">
        <w:rPr>
          <w:sz w:val="22"/>
          <w:szCs w:val="22"/>
        </w:rPr>
        <w:t>poskytnutí účelových prostředků z rozpočtu Poskytovatele, případně při výběru žádostí určených k poskytnutí dotace k této skutečnosti přihlédnout.</w:t>
      </w:r>
    </w:p>
    <w:p w14:paraId="76E094BC" w14:textId="77777777" w:rsidR="00D175AF" w:rsidRPr="00D3501F" w:rsidRDefault="00D175AF" w:rsidP="00D175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Postup dle tohoto článku nevylučuje </w:t>
      </w:r>
      <w:r>
        <w:rPr>
          <w:sz w:val="22"/>
          <w:szCs w:val="22"/>
        </w:rPr>
        <w:t xml:space="preserve">použití </w:t>
      </w:r>
      <w:r w:rsidRPr="00D3501F">
        <w:rPr>
          <w:sz w:val="22"/>
          <w:szCs w:val="22"/>
        </w:rPr>
        <w:t>postup</w:t>
      </w:r>
      <w:r>
        <w:rPr>
          <w:sz w:val="22"/>
          <w:szCs w:val="22"/>
        </w:rPr>
        <w:t>u</w:t>
      </w:r>
      <w:r w:rsidRPr="00D3501F">
        <w:rPr>
          <w:sz w:val="22"/>
          <w:szCs w:val="22"/>
        </w:rPr>
        <w:t xml:space="preserve"> dle </w:t>
      </w:r>
      <w:r>
        <w:rPr>
          <w:sz w:val="22"/>
          <w:szCs w:val="22"/>
        </w:rPr>
        <w:t>č</w:t>
      </w:r>
      <w:r w:rsidRPr="00D3501F">
        <w:rPr>
          <w:sz w:val="22"/>
          <w:szCs w:val="22"/>
        </w:rPr>
        <w:t>l. VII.</w:t>
      </w:r>
    </w:p>
    <w:p w14:paraId="20B6E137" w14:textId="22CC04E8" w:rsidR="00D175AF" w:rsidRPr="00D3501F" w:rsidRDefault="00D175AF" w:rsidP="00D175AF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Čl. VII</w:t>
      </w:r>
    </w:p>
    <w:p w14:paraId="22EACAA2" w14:textId="77777777" w:rsidR="00D175AF" w:rsidRPr="00D3501F" w:rsidRDefault="00D175AF" w:rsidP="00D175AF">
      <w:pPr>
        <w:autoSpaceDE w:val="0"/>
        <w:autoSpaceDN w:val="0"/>
        <w:adjustRightInd w:val="0"/>
        <w:spacing w:after="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Ukončení</w:t>
      </w:r>
      <w:r w:rsidRPr="00D3501F">
        <w:rPr>
          <w:b/>
          <w:sz w:val="22"/>
          <w:szCs w:val="22"/>
        </w:rPr>
        <w:t xml:space="preserve"> Smlouvy</w:t>
      </w:r>
    </w:p>
    <w:p w14:paraId="246C5F8D" w14:textId="77777777" w:rsidR="00D175AF" w:rsidRPr="00D3501F" w:rsidRDefault="00D175AF" w:rsidP="00D17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Ve smyslu ustanovení § 167</w:t>
      </w:r>
      <w:r>
        <w:rPr>
          <w:sz w:val="22"/>
          <w:szCs w:val="22"/>
        </w:rPr>
        <w:t xml:space="preserve"> odst. 1</w:t>
      </w:r>
      <w:r w:rsidRPr="00D3501F">
        <w:rPr>
          <w:sz w:val="22"/>
          <w:szCs w:val="22"/>
        </w:rPr>
        <w:t xml:space="preserve"> správního řádu může být tato Smlouva zrušena zákonem předpokládaným způsobem z následujících důvodů:</w:t>
      </w:r>
    </w:p>
    <w:p w14:paraId="6C9A6EA0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změní-li se podstatně poměry, které byly rozhodující pro stanovení obsahu </w:t>
      </w:r>
      <w:r>
        <w:rPr>
          <w:sz w:val="22"/>
          <w:szCs w:val="22"/>
        </w:rPr>
        <w:t xml:space="preserve">Smlouvy </w:t>
      </w:r>
      <w:r w:rsidRPr="00D3501F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D3501F">
        <w:rPr>
          <w:sz w:val="22"/>
          <w:szCs w:val="22"/>
        </w:rPr>
        <w:t xml:space="preserve">plnění této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>mlouvy nelze na smluvní straně z tohoto důvodu spravedlivě požadovat,</w:t>
      </w:r>
    </w:p>
    <w:p w14:paraId="7B92D81F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jestliže se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>mlouva dostala do rozporu s právními předpisy,</w:t>
      </w:r>
    </w:p>
    <w:p w14:paraId="4B7A21F6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z důvodu ochrany veřejného zájmu, nebo</w:t>
      </w:r>
    </w:p>
    <w:p w14:paraId="2775A838" w14:textId="77777777" w:rsidR="00D175A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jestliže vyšly najevo skutečnosti, které existovaly v době uzavírání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 xml:space="preserve">mlouvy a nebyly smluvní straně bez jejího zavinění známy, pokud tato strana prokáže, že by s jejich znalostí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>mlouvu neuzavřela.</w:t>
      </w:r>
    </w:p>
    <w:p w14:paraId="67C33B9E" w14:textId="77777777" w:rsidR="00D175AF" w:rsidRDefault="00D175AF" w:rsidP="00D17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Ve smyslu ustanovení § 167 odst. 1. písm. a) správního řádu může Příjemce i Poskytovatel podat písemný návrh na zrušení této</w:t>
      </w:r>
      <w:r>
        <w:rPr>
          <w:sz w:val="22"/>
          <w:szCs w:val="22"/>
        </w:rPr>
        <w:t xml:space="preserve"> S</w:t>
      </w:r>
      <w:r w:rsidRPr="00D3501F">
        <w:rPr>
          <w:sz w:val="22"/>
          <w:szCs w:val="22"/>
        </w:rPr>
        <w:t xml:space="preserve">mlouvy též v případě, není-li možno naplnit účel dotace dle </w:t>
      </w:r>
      <w:r>
        <w:rPr>
          <w:sz w:val="22"/>
          <w:szCs w:val="22"/>
        </w:rPr>
        <w:t>č</w:t>
      </w:r>
      <w:r w:rsidRPr="00D3501F">
        <w:rPr>
          <w:sz w:val="22"/>
          <w:szCs w:val="22"/>
        </w:rPr>
        <w:t xml:space="preserve">l. II této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 xml:space="preserve">mlouvy, zejména pokud se </w:t>
      </w:r>
      <w:r>
        <w:rPr>
          <w:sz w:val="22"/>
          <w:szCs w:val="22"/>
        </w:rPr>
        <w:t>p</w:t>
      </w:r>
      <w:r w:rsidRPr="00D3501F">
        <w:rPr>
          <w:sz w:val="22"/>
          <w:szCs w:val="22"/>
        </w:rPr>
        <w:t>rojekt</w:t>
      </w:r>
      <w:r>
        <w:rPr>
          <w:sz w:val="22"/>
          <w:szCs w:val="22"/>
        </w:rPr>
        <w:t xml:space="preserve">, na jehož kofinancování je dotace poskytována, neuskuteční či neuskutečnil, a to bez ohledu na zavinění na straně Příjemce. Právo podle předchozí věty přísluší stranám obdobně i v případě, že projekt sice byl či bude uskutečněn, avšak stalo či stane se tak v rozsahu podstatným způsobem neodpovídajícím rozsahu popsanému v této Smlouvě a žádosti Příjemce, v důsledku čehož nemohl či nemůže být naplněn účel </w:t>
      </w:r>
      <w:r w:rsidRPr="00D3501F">
        <w:rPr>
          <w:sz w:val="22"/>
          <w:szCs w:val="22"/>
        </w:rPr>
        <w:t>dotace dle</w:t>
      </w:r>
      <w:r>
        <w:rPr>
          <w:sz w:val="22"/>
          <w:szCs w:val="22"/>
        </w:rPr>
        <w:t> č</w:t>
      </w:r>
      <w:r w:rsidRPr="00D3501F">
        <w:rPr>
          <w:sz w:val="22"/>
          <w:szCs w:val="22"/>
        </w:rPr>
        <w:t>l.</w:t>
      </w:r>
      <w:r>
        <w:rPr>
          <w:sz w:val="22"/>
          <w:szCs w:val="22"/>
        </w:rPr>
        <w:t> </w:t>
      </w:r>
      <w:r w:rsidRPr="00D3501F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14:paraId="47D2FCFB" w14:textId="77777777" w:rsidR="00D175AF" w:rsidRDefault="00D175AF" w:rsidP="00D17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lastRenderedPageBreak/>
        <w:t>Ve smyslu ustanovení § 167 odst. 1. písm. a) správního řádu může</w:t>
      </w:r>
      <w:r>
        <w:rPr>
          <w:sz w:val="22"/>
          <w:szCs w:val="22"/>
        </w:rPr>
        <w:t xml:space="preserve"> Příjemce podat písemný návrh na zrušení této Smlouvy též v případě, že Poskytovatel neposkytne Příjemci dotaci ve výši a ve lhůtách splatnosti ujednaných v této Smlouvě.</w:t>
      </w:r>
    </w:p>
    <w:p w14:paraId="04400832" w14:textId="77777777" w:rsidR="00D175AF" w:rsidRPr="00D3501F" w:rsidRDefault="00D175AF" w:rsidP="00D17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Ve smyslu ustanovení § 16</w:t>
      </w:r>
      <w:r>
        <w:rPr>
          <w:sz w:val="22"/>
          <w:szCs w:val="22"/>
        </w:rPr>
        <w:t>6</w:t>
      </w:r>
      <w:r w:rsidRPr="00D3501F">
        <w:rPr>
          <w:sz w:val="22"/>
          <w:szCs w:val="22"/>
        </w:rPr>
        <w:t xml:space="preserve"> odst. </w:t>
      </w:r>
      <w:r>
        <w:rPr>
          <w:sz w:val="22"/>
          <w:szCs w:val="22"/>
        </w:rPr>
        <w:t>2</w:t>
      </w:r>
      <w:r w:rsidRPr="00D3501F">
        <w:rPr>
          <w:sz w:val="22"/>
          <w:szCs w:val="22"/>
        </w:rPr>
        <w:t xml:space="preserve"> správního řádu </w:t>
      </w:r>
      <w:r>
        <w:rPr>
          <w:sz w:val="22"/>
          <w:szCs w:val="22"/>
        </w:rPr>
        <w:t>si smluvní strany ujednávají, že Poskytovatel může</w:t>
      </w:r>
      <w:r w:rsidRPr="00D3501F">
        <w:rPr>
          <w:sz w:val="22"/>
          <w:szCs w:val="22"/>
        </w:rPr>
        <w:t xml:space="preserve"> </w:t>
      </w:r>
      <w:r>
        <w:rPr>
          <w:sz w:val="22"/>
          <w:szCs w:val="22"/>
        </w:rPr>
        <w:t>vypovědět</w:t>
      </w:r>
      <w:r w:rsidRPr="00D3501F">
        <w:rPr>
          <w:sz w:val="22"/>
          <w:szCs w:val="22"/>
        </w:rPr>
        <w:t xml:space="preserve"> t</w:t>
      </w:r>
      <w:r>
        <w:rPr>
          <w:sz w:val="22"/>
          <w:szCs w:val="22"/>
        </w:rPr>
        <w:t>uto</w:t>
      </w:r>
      <w:r w:rsidRPr="00D3501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>mlouv</w:t>
      </w:r>
      <w:r>
        <w:rPr>
          <w:sz w:val="22"/>
          <w:szCs w:val="22"/>
        </w:rPr>
        <w:t>u</w:t>
      </w:r>
      <w:r w:rsidRPr="00D3501F">
        <w:rPr>
          <w:sz w:val="22"/>
          <w:szCs w:val="22"/>
        </w:rPr>
        <w:t xml:space="preserve"> při závažném porušení povinností </w:t>
      </w:r>
      <w:r>
        <w:rPr>
          <w:sz w:val="22"/>
          <w:szCs w:val="22"/>
        </w:rPr>
        <w:t>Příjemce vyplývajících mu z této Smlouvy. Výpovědní lhůta činí 15 dnů a začíná běžet 1. dnem následujícím po dni doručení výpovědi druhé smluvní straně. V případě pochybností se má za to, že výpověď byla doručena 3. pracovním dnem od jejího odeslání. Z</w:t>
      </w:r>
      <w:r w:rsidRPr="00D3501F">
        <w:rPr>
          <w:sz w:val="22"/>
          <w:szCs w:val="22"/>
        </w:rPr>
        <w:t xml:space="preserve">ávažným porušením </w:t>
      </w:r>
      <w:r>
        <w:rPr>
          <w:sz w:val="22"/>
          <w:szCs w:val="22"/>
        </w:rPr>
        <w:t xml:space="preserve">povinností </w:t>
      </w:r>
      <w:r w:rsidRPr="00D3501F">
        <w:rPr>
          <w:sz w:val="22"/>
          <w:szCs w:val="22"/>
        </w:rPr>
        <w:t>je</w:t>
      </w:r>
      <w:r>
        <w:rPr>
          <w:sz w:val="22"/>
          <w:szCs w:val="22"/>
        </w:rPr>
        <w:t> </w:t>
      </w:r>
      <w:r w:rsidRPr="00D3501F">
        <w:rPr>
          <w:sz w:val="22"/>
          <w:szCs w:val="22"/>
        </w:rPr>
        <w:t>zejména:</w:t>
      </w:r>
    </w:p>
    <w:p w14:paraId="278725EE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použití </w:t>
      </w:r>
      <w:r>
        <w:rPr>
          <w:sz w:val="22"/>
          <w:szCs w:val="22"/>
        </w:rPr>
        <w:t>f</w:t>
      </w:r>
      <w:r w:rsidRPr="00D3501F">
        <w:rPr>
          <w:sz w:val="22"/>
          <w:szCs w:val="22"/>
        </w:rPr>
        <w:t>inančních prostředků</w:t>
      </w:r>
      <w:r>
        <w:rPr>
          <w:sz w:val="22"/>
          <w:szCs w:val="22"/>
        </w:rPr>
        <w:t xml:space="preserve"> poskytnutých jako dotace dle této Smlouvy</w:t>
      </w:r>
      <w:r w:rsidRPr="00D3501F">
        <w:rPr>
          <w:sz w:val="22"/>
          <w:szCs w:val="22"/>
        </w:rPr>
        <w:t xml:space="preserve"> v rozporu </w:t>
      </w:r>
      <w:r>
        <w:rPr>
          <w:sz w:val="22"/>
          <w:szCs w:val="22"/>
        </w:rPr>
        <w:t>s účelem stanoveným touto Smlouvou</w:t>
      </w:r>
      <w:r w:rsidRPr="00D3501F">
        <w:rPr>
          <w:sz w:val="22"/>
          <w:szCs w:val="22"/>
        </w:rPr>
        <w:t>,</w:t>
      </w:r>
    </w:p>
    <w:p w14:paraId="06C6E50B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nedodržení doby realizace či jiných termínů stanov</w:t>
      </w:r>
      <w:r>
        <w:rPr>
          <w:sz w:val="22"/>
          <w:szCs w:val="22"/>
        </w:rPr>
        <w:t>en</w:t>
      </w:r>
      <w:r w:rsidRPr="00D3501F">
        <w:rPr>
          <w:sz w:val="22"/>
          <w:szCs w:val="22"/>
        </w:rPr>
        <w:t xml:space="preserve">ých </w:t>
      </w:r>
      <w:r>
        <w:rPr>
          <w:sz w:val="22"/>
          <w:szCs w:val="22"/>
        </w:rPr>
        <w:t>v</w:t>
      </w:r>
      <w:r w:rsidRPr="00D3501F">
        <w:rPr>
          <w:sz w:val="22"/>
          <w:szCs w:val="22"/>
        </w:rPr>
        <w:t xml:space="preserve"> této Smlouv</w:t>
      </w:r>
      <w:r>
        <w:rPr>
          <w:sz w:val="22"/>
          <w:szCs w:val="22"/>
        </w:rPr>
        <w:t>ě</w:t>
      </w:r>
      <w:r w:rsidRPr="00D3501F">
        <w:rPr>
          <w:sz w:val="22"/>
          <w:szCs w:val="22"/>
        </w:rPr>
        <w:t>,</w:t>
      </w:r>
      <w:r>
        <w:rPr>
          <w:sz w:val="22"/>
          <w:szCs w:val="22"/>
        </w:rPr>
        <w:t xml:space="preserve"> včetně nedodržení termínu pro vyúčtování dotace či termínu pro vrácení nevyčerpané části dotace,</w:t>
      </w:r>
    </w:p>
    <w:p w14:paraId="174D98B6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realizace projektu, na který je dotace určena, v rozporu s právními předpisy,</w:t>
      </w:r>
    </w:p>
    <w:p w14:paraId="16E83D0F" w14:textId="77777777" w:rsidR="00D175A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provedení </w:t>
      </w:r>
      <w:r>
        <w:rPr>
          <w:sz w:val="22"/>
          <w:szCs w:val="22"/>
        </w:rPr>
        <w:t>podstatné</w:t>
      </w:r>
      <w:r w:rsidRPr="00D3501F">
        <w:rPr>
          <w:sz w:val="22"/>
          <w:szCs w:val="22"/>
        </w:rPr>
        <w:t xml:space="preserve"> změny projektu, ke kterému je zapotřebí souhlas Poskytovatele</w:t>
      </w:r>
      <w:r>
        <w:rPr>
          <w:sz w:val="22"/>
          <w:szCs w:val="22"/>
        </w:rPr>
        <w:t>,</w:t>
      </w:r>
      <w:r w:rsidRPr="00D3501F">
        <w:rPr>
          <w:sz w:val="22"/>
          <w:szCs w:val="22"/>
        </w:rPr>
        <w:t xml:space="preserve"> bez tohoto souhlasu,</w:t>
      </w:r>
      <w:r>
        <w:rPr>
          <w:sz w:val="22"/>
          <w:szCs w:val="22"/>
        </w:rPr>
        <w:t xml:space="preserve"> </w:t>
      </w:r>
    </w:p>
    <w:p w14:paraId="667B321A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sice byl či bude uskutečněn, avšak stalo či stane se tak v rozsahu podstatným způsobem neodpovídajícím rozsahu pospanému v této Smlouvě a žádosti Příjemce,</w:t>
      </w:r>
    </w:p>
    <w:p w14:paraId="1F3DFE7E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nevyúčtování dotace nebo její </w:t>
      </w:r>
      <w:r w:rsidRPr="00D3501F">
        <w:rPr>
          <w:sz w:val="22"/>
          <w:szCs w:val="22"/>
        </w:rPr>
        <w:t xml:space="preserve">vyúčtování </w:t>
      </w:r>
      <w:r>
        <w:rPr>
          <w:sz w:val="22"/>
          <w:szCs w:val="22"/>
        </w:rPr>
        <w:t>v</w:t>
      </w:r>
      <w:r w:rsidRPr="00D3501F">
        <w:rPr>
          <w:sz w:val="22"/>
          <w:szCs w:val="22"/>
        </w:rPr>
        <w:t> rozporu s </w:t>
      </w:r>
      <w:r>
        <w:rPr>
          <w:sz w:val="22"/>
          <w:szCs w:val="22"/>
        </w:rPr>
        <w:t>č</w:t>
      </w:r>
      <w:r w:rsidRPr="00D3501F">
        <w:rPr>
          <w:sz w:val="22"/>
          <w:szCs w:val="22"/>
        </w:rPr>
        <w:t xml:space="preserve">l. </w:t>
      </w:r>
      <w:r>
        <w:rPr>
          <w:sz w:val="22"/>
          <w:szCs w:val="22"/>
        </w:rPr>
        <w:t>IV</w:t>
      </w:r>
      <w:r w:rsidRPr="00D3501F">
        <w:rPr>
          <w:sz w:val="22"/>
          <w:szCs w:val="22"/>
        </w:rPr>
        <w:t>,</w:t>
      </w:r>
      <w:r>
        <w:rPr>
          <w:sz w:val="22"/>
          <w:szCs w:val="22"/>
        </w:rPr>
        <w:t xml:space="preserve"> včetně případů provedení neúplného nebo nesprávného vyúčtování,</w:t>
      </w:r>
    </w:p>
    <w:p w14:paraId="2858E298" w14:textId="77777777" w:rsidR="00D175AF" w:rsidRPr="00D3501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nedodržení</w:t>
      </w:r>
      <w:r>
        <w:rPr>
          <w:sz w:val="22"/>
          <w:szCs w:val="22"/>
        </w:rPr>
        <w:t xml:space="preserve"> kterékoliv</w:t>
      </w:r>
      <w:r w:rsidRPr="00D350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 w:rsidRPr="00D3501F">
        <w:rPr>
          <w:sz w:val="22"/>
          <w:szCs w:val="22"/>
        </w:rPr>
        <w:t>podmín</w:t>
      </w:r>
      <w:r>
        <w:rPr>
          <w:sz w:val="22"/>
          <w:szCs w:val="22"/>
        </w:rPr>
        <w:t>e</w:t>
      </w:r>
      <w:r w:rsidRPr="00D3501F">
        <w:rPr>
          <w:sz w:val="22"/>
          <w:szCs w:val="22"/>
        </w:rPr>
        <w:t xml:space="preserve">k poskytnutí dotace dle </w:t>
      </w:r>
      <w:r>
        <w:rPr>
          <w:sz w:val="22"/>
          <w:szCs w:val="22"/>
        </w:rPr>
        <w:t>č</w:t>
      </w:r>
      <w:r w:rsidRPr="00D3501F">
        <w:rPr>
          <w:sz w:val="22"/>
          <w:szCs w:val="22"/>
        </w:rPr>
        <w:t>l. V</w:t>
      </w:r>
      <w:r>
        <w:rPr>
          <w:sz w:val="22"/>
          <w:szCs w:val="22"/>
        </w:rPr>
        <w:t>,</w:t>
      </w:r>
    </w:p>
    <w:p w14:paraId="292B7B69" w14:textId="77777777" w:rsidR="00D175AF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Pr="00D3501F">
        <w:rPr>
          <w:sz w:val="22"/>
          <w:szCs w:val="22"/>
        </w:rPr>
        <w:t>porušení právních norem upravujících veřejnou podporu v souvislosti s dotací poskytnutou touto Smlouvou</w:t>
      </w:r>
      <w:r>
        <w:rPr>
          <w:sz w:val="22"/>
          <w:szCs w:val="22"/>
        </w:rPr>
        <w:t>, bez ohledu na to, zda k tomuto rozporu došlo jednáním Poskytovatele či Příjemce,</w:t>
      </w:r>
      <w:r w:rsidRPr="00BF1703">
        <w:rPr>
          <w:sz w:val="22"/>
          <w:szCs w:val="22"/>
        </w:rPr>
        <w:t xml:space="preserve"> </w:t>
      </w:r>
    </w:p>
    <w:p w14:paraId="042A37CD" w14:textId="77777777" w:rsidR="00D175AF" w:rsidRPr="00BF1703" w:rsidRDefault="00D175AF" w:rsidP="00D175A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jiné porušení právních předpisů Příjemcem v souvislosti s nakládáním s dotací poskytnutou podle této Smlouvy.</w:t>
      </w:r>
    </w:p>
    <w:p w14:paraId="62AB5FFA" w14:textId="77777777" w:rsidR="00D175AF" w:rsidRPr="00D3501F" w:rsidRDefault="00D175AF" w:rsidP="00D17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>Dojde-li k</w:t>
      </w:r>
      <w:r>
        <w:rPr>
          <w:sz w:val="22"/>
          <w:szCs w:val="22"/>
        </w:rPr>
        <w:t xml:space="preserve"> ukončení </w:t>
      </w:r>
      <w:r w:rsidRPr="00D3501F">
        <w:rPr>
          <w:sz w:val="22"/>
          <w:szCs w:val="22"/>
        </w:rPr>
        <w:t>této Smlouvy dle předcházejících odstavců</w:t>
      </w:r>
      <w:r>
        <w:rPr>
          <w:sz w:val="22"/>
          <w:szCs w:val="22"/>
        </w:rPr>
        <w:t xml:space="preserve"> (bez ohledu na to, z jakého důvodu byla Smlouva ukončena),</w:t>
      </w:r>
      <w:r w:rsidRPr="00D3501F">
        <w:rPr>
          <w:sz w:val="22"/>
          <w:szCs w:val="22"/>
        </w:rPr>
        <w:t xml:space="preserve"> je Příjemce povinen vrátit veškeré obdržené finanční prostředky (dotaci) do 30 dnů od okamžiku </w:t>
      </w:r>
      <w:r>
        <w:rPr>
          <w:sz w:val="22"/>
          <w:szCs w:val="22"/>
        </w:rPr>
        <w:t>ukončení</w:t>
      </w:r>
      <w:r w:rsidRPr="00D3501F">
        <w:rPr>
          <w:sz w:val="22"/>
          <w:szCs w:val="22"/>
        </w:rPr>
        <w:t xml:space="preserve"> smlouvy na účet Poskytovatele. K</w:t>
      </w:r>
      <w:r>
        <w:rPr>
          <w:sz w:val="22"/>
          <w:szCs w:val="22"/>
        </w:rPr>
        <w:t xml:space="preserve"> ukončení </w:t>
      </w:r>
      <w:r w:rsidRPr="00D3501F">
        <w:rPr>
          <w:sz w:val="22"/>
          <w:szCs w:val="22"/>
        </w:rPr>
        <w:t xml:space="preserve">smlouvy dochází s účinky ex </w:t>
      </w:r>
      <w:proofErr w:type="spellStart"/>
      <w:r w:rsidRPr="00D3501F">
        <w:rPr>
          <w:sz w:val="22"/>
          <w:szCs w:val="22"/>
        </w:rPr>
        <w:t>tunc</w:t>
      </w:r>
      <w:proofErr w:type="spellEnd"/>
      <w:r w:rsidRPr="00D3501F">
        <w:rPr>
          <w:sz w:val="22"/>
          <w:szCs w:val="22"/>
        </w:rPr>
        <w:t xml:space="preserve"> (od počátku).</w:t>
      </w:r>
    </w:p>
    <w:p w14:paraId="638DF5FA" w14:textId="77777777" w:rsidR="00D175AF" w:rsidRDefault="00D175AF" w:rsidP="00D17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Postup dle tohoto článku nevylučuje </w:t>
      </w:r>
      <w:r>
        <w:rPr>
          <w:sz w:val="22"/>
          <w:szCs w:val="22"/>
        </w:rPr>
        <w:t xml:space="preserve">použití </w:t>
      </w:r>
      <w:r w:rsidRPr="00D3501F">
        <w:rPr>
          <w:sz w:val="22"/>
          <w:szCs w:val="22"/>
        </w:rPr>
        <w:t>postih</w:t>
      </w:r>
      <w:r>
        <w:rPr>
          <w:sz w:val="22"/>
          <w:szCs w:val="22"/>
        </w:rPr>
        <w:t>u</w:t>
      </w:r>
      <w:r w:rsidRPr="00D3501F">
        <w:rPr>
          <w:sz w:val="22"/>
          <w:szCs w:val="22"/>
        </w:rPr>
        <w:t xml:space="preserve"> dle </w:t>
      </w:r>
      <w:r>
        <w:rPr>
          <w:sz w:val="22"/>
          <w:szCs w:val="22"/>
        </w:rPr>
        <w:t>č</w:t>
      </w:r>
      <w:r w:rsidRPr="00D3501F">
        <w:rPr>
          <w:sz w:val="22"/>
          <w:szCs w:val="22"/>
        </w:rPr>
        <w:t>l. VI.</w:t>
      </w:r>
    </w:p>
    <w:p w14:paraId="74A869AB" w14:textId="77777777" w:rsidR="00D175AF" w:rsidRPr="0038129C" w:rsidRDefault="00D175AF" w:rsidP="00D175AF">
      <w:pPr>
        <w:spacing w:before="240"/>
        <w:jc w:val="center"/>
        <w:rPr>
          <w:b/>
          <w:sz w:val="22"/>
          <w:szCs w:val="22"/>
        </w:rPr>
      </w:pPr>
      <w:r w:rsidRPr="0038129C">
        <w:rPr>
          <w:b/>
          <w:sz w:val="22"/>
          <w:szCs w:val="22"/>
        </w:rPr>
        <w:t>Čl. VIII</w:t>
      </w:r>
    </w:p>
    <w:p w14:paraId="57CA790F" w14:textId="73183791" w:rsidR="00D175AF" w:rsidRPr="0038129C" w:rsidRDefault="00D175AF" w:rsidP="008961B5">
      <w:pPr>
        <w:spacing w:after="80"/>
        <w:jc w:val="center"/>
        <w:rPr>
          <w:sz w:val="22"/>
          <w:szCs w:val="22"/>
        </w:rPr>
      </w:pPr>
      <w:r w:rsidRPr="0038129C">
        <w:rPr>
          <w:b/>
          <w:sz w:val="22"/>
          <w:szCs w:val="22"/>
        </w:rPr>
        <w:t>Veřejná podpora</w:t>
      </w:r>
    </w:p>
    <w:p w14:paraId="47ADF6A7" w14:textId="77777777" w:rsidR="00FF261A" w:rsidRPr="003F0524" w:rsidRDefault="00FF261A" w:rsidP="00FF261A">
      <w:pPr>
        <w:spacing w:after="80"/>
        <w:jc w:val="both"/>
        <w:rPr>
          <w:sz w:val="22"/>
          <w:szCs w:val="22"/>
        </w:rPr>
      </w:pPr>
      <w:r w:rsidRPr="0038129C">
        <w:rPr>
          <w:sz w:val="22"/>
          <w:szCs w:val="22"/>
        </w:rPr>
        <w:t>Dle obsahu podkladů poskytnutých v souvislosti s poskytnutím dotace dle této Smlouvy, případně dle dalších sdělení Příjemce, je tato dotace poskytována na činnost, jejíž podpora nenaplňuje znaky nedovolené veřejné podpory ve smyslu ustanovení čl. 107 odst. 1 Smlouvy o fungování Evropské unie.</w:t>
      </w:r>
    </w:p>
    <w:p w14:paraId="0D9321C6" w14:textId="77777777" w:rsidR="00D175AF" w:rsidRPr="00D3501F" w:rsidRDefault="00D175AF" w:rsidP="00D175AF">
      <w:pPr>
        <w:spacing w:before="24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 xml:space="preserve">Čl. </w:t>
      </w:r>
      <w:r>
        <w:rPr>
          <w:b/>
          <w:sz w:val="22"/>
          <w:szCs w:val="22"/>
        </w:rPr>
        <w:t>I</w:t>
      </w:r>
      <w:r w:rsidRPr="00D3501F">
        <w:rPr>
          <w:b/>
          <w:sz w:val="22"/>
          <w:szCs w:val="22"/>
        </w:rPr>
        <w:t>X</w:t>
      </w:r>
    </w:p>
    <w:p w14:paraId="60835CEE" w14:textId="77777777" w:rsidR="00D175AF" w:rsidRPr="00D3501F" w:rsidRDefault="00D175AF" w:rsidP="00D175AF">
      <w:pPr>
        <w:spacing w:after="80"/>
        <w:jc w:val="center"/>
        <w:rPr>
          <w:b/>
          <w:sz w:val="22"/>
          <w:szCs w:val="22"/>
        </w:rPr>
      </w:pPr>
      <w:r w:rsidRPr="00D3501F">
        <w:rPr>
          <w:b/>
          <w:sz w:val="22"/>
          <w:szCs w:val="22"/>
        </w:rPr>
        <w:t>Závěrečná ujednání</w:t>
      </w:r>
    </w:p>
    <w:p w14:paraId="2A90F28D" w14:textId="77777777" w:rsidR="00D175AF" w:rsidRPr="00D3501F" w:rsidRDefault="00D175AF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 </w:t>
      </w:r>
      <w:r>
        <w:rPr>
          <w:sz w:val="22"/>
          <w:szCs w:val="22"/>
        </w:rPr>
        <w:t xml:space="preserve">se nepovažují za změnu Smlouvy a </w:t>
      </w:r>
      <w:proofErr w:type="gramStart"/>
      <w:r>
        <w:rPr>
          <w:sz w:val="22"/>
          <w:szCs w:val="22"/>
        </w:rPr>
        <w:t>postačí</w:t>
      </w:r>
      <w:proofErr w:type="gramEnd"/>
      <w:r>
        <w:rPr>
          <w:sz w:val="22"/>
          <w:szCs w:val="22"/>
        </w:rPr>
        <w:t>, jsou-li ze strany Příjemce písemně sděleny Poskytovateli</w:t>
      </w:r>
      <w:r w:rsidRPr="00D3501F">
        <w:rPr>
          <w:sz w:val="22"/>
          <w:szCs w:val="22"/>
        </w:rPr>
        <w:t>.</w:t>
      </w:r>
      <w:r>
        <w:rPr>
          <w:sz w:val="22"/>
          <w:szCs w:val="22"/>
        </w:rPr>
        <w:t xml:space="preserve"> Tím není dotčena povinnost Příjemce dle čl. III odst. 1 zachovávat určený bankovní účet pro účely realizace finančních toků týkajících se použití dotace podle této Smlouvy.</w:t>
      </w:r>
    </w:p>
    <w:p w14:paraId="15B5C7C5" w14:textId="77777777" w:rsidR="00D175AF" w:rsidRPr="00D3501F" w:rsidRDefault="00D175AF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Příjemce bere na vědomí, že poskytnutá dotace je </w:t>
      </w:r>
      <w:r>
        <w:rPr>
          <w:sz w:val="22"/>
          <w:szCs w:val="22"/>
        </w:rPr>
        <w:t>veřejnou finanční podporou ve smyslu zákona č. </w:t>
      </w:r>
      <w:r w:rsidRPr="00D3501F">
        <w:rPr>
          <w:sz w:val="22"/>
          <w:szCs w:val="22"/>
        </w:rPr>
        <w:t xml:space="preserve"> 320/2001 Sb., o finanční kontrole ve veřejné správě a o změně některých zákonů (zákon o</w:t>
      </w:r>
      <w:r>
        <w:rPr>
          <w:sz w:val="22"/>
          <w:szCs w:val="22"/>
        </w:rPr>
        <w:t> </w:t>
      </w:r>
      <w:r w:rsidRPr="00D3501F">
        <w:rPr>
          <w:sz w:val="22"/>
          <w:szCs w:val="22"/>
        </w:rPr>
        <w:t xml:space="preserve">finanční kontrole), v platném </w:t>
      </w:r>
      <w:r>
        <w:rPr>
          <w:sz w:val="22"/>
          <w:szCs w:val="22"/>
        </w:rPr>
        <w:t>z</w:t>
      </w:r>
      <w:r w:rsidRPr="00D3501F">
        <w:rPr>
          <w:sz w:val="22"/>
          <w:szCs w:val="22"/>
        </w:rPr>
        <w:t>nění</w:t>
      </w:r>
      <w:r>
        <w:rPr>
          <w:sz w:val="22"/>
          <w:szCs w:val="22"/>
        </w:rPr>
        <w:t xml:space="preserve">, </w:t>
      </w:r>
      <w:r w:rsidRPr="00D3501F">
        <w:rPr>
          <w:sz w:val="22"/>
          <w:szCs w:val="22"/>
        </w:rPr>
        <w:t>a vztahují se na ni všechna ustanovení tohoto zákona.</w:t>
      </w:r>
    </w:p>
    <w:p w14:paraId="79BD7B0C" w14:textId="77777777" w:rsidR="00D175AF" w:rsidRPr="00D3501F" w:rsidRDefault="00D175AF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Příjemce bere na vědomí, že na tuto Smlouvu se mohou vztahovat povinnosti uveřejnění dle zákona č. 340/2015 Sb., o zvláštních podmínkách účinnosti některých smluv, uveřejňování těchto smluv a o registru smluv (zákon o registru smluv), v platném znění, jakož i dle </w:t>
      </w:r>
      <w:r>
        <w:rPr>
          <w:sz w:val="22"/>
          <w:szCs w:val="22"/>
        </w:rPr>
        <w:t>zákona o rozpočtových pravidlech územních rozpočtů</w:t>
      </w:r>
      <w:r w:rsidRPr="00D3501F">
        <w:rPr>
          <w:sz w:val="22"/>
          <w:szCs w:val="22"/>
        </w:rPr>
        <w:t>. Smluvní strany si tímto ujednávají, že uveřejnění</w:t>
      </w:r>
      <w:r>
        <w:rPr>
          <w:sz w:val="22"/>
          <w:szCs w:val="22"/>
        </w:rPr>
        <w:t xml:space="preserve"> Smlouvy </w:t>
      </w:r>
      <w:r w:rsidRPr="00D3501F">
        <w:rPr>
          <w:sz w:val="22"/>
          <w:szCs w:val="22"/>
        </w:rPr>
        <w:t xml:space="preserve">dle </w:t>
      </w:r>
      <w:r w:rsidRPr="00D3501F">
        <w:rPr>
          <w:sz w:val="22"/>
          <w:szCs w:val="22"/>
        </w:rPr>
        <w:lastRenderedPageBreak/>
        <w:t>těchto předpisů</w:t>
      </w:r>
      <w:r>
        <w:rPr>
          <w:sz w:val="22"/>
          <w:szCs w:val="22"/>
        </w:rPr>
        <w:t xml:space="preserve"> </w:t>
      </w:r>
      <w:r w:rsidRPr="00D3501F">
        <w:rPr>
          <w:sz w:val="22"/>
          <w:szCs w:val="22"/>
        </w:rPr>
        <w:t>zajistí Poskytovatel způsobem, v rozsahu a ve lhůtách z nich vyplývajících. Smluvní strany po dohodě souhlasí rovněž s tím, že úplné znění této</w:t>
      </w:r>
      <w:r>
        <w:rPr>
          <w:sz w:val="22"/>
          <w:szCs w:val="22"/>
        </w:rPr>
        <w:t xml:space="preserve"> S</w:t>
      </w:r>
      <w:r w:rsidRPr="00D3501F">
        <w:rPr>
          <w:sz w:val="22"/>
          <w:szCs w:val="22"/>
        </w:rPr>
        <w:t>mlouvy včetně všech jejích příloh a dalších součástí může být bez omezení zveřejněno</w:t>
      </w:r>
      <w:r>
        <w:rPr>
          <w:sz w:val="22"/>
          <w:szCs w:val="22"/>
        </w:rPr>
        <w:t xml:space="preserve"> </w:t>
      </w:r>
      <w:r w:rsidRPr="00D3501F">
        <w:rPr>
          <w:sz w:val="22"/>
          <w:szCs w:val="22"/>
        </w:rPr>
        <w:t xml:space="preserve">na oficiálních </w:t>
      </w:r>
      <w:r>
        <w:rPr>
          <w:sz w:val="22"/>
          <w:szCs w:val="22"/>
        </w:rPr>
        <w:t>internetových</w:t>
      </w:r>
      <w:r w:rsidRPr="00D3501F">
        <w:rPr>
          <w:sz w:val="22"/>
          <w:szCs w:val="22"/>
        </w:rPr>
        <w:t xml:space="preserve"> stránkách </w:t>
      </w:r>
      <w:r>
        <w:rPr>
          <w:sz w:val="22"/>
          <w:szCs w:val="22"/>
        </w:rPr>
        <w:t>Poskytovatele</w:t>
      </w:r>
      <w:r w:rsidRPr="00D3501F">
        <w:rPr>
          <w:sz w:val="22"/>
          <w:szCs w:val="22"/>
        </w:rPr>
        <w:t xml:space="preserve">. Příjemce bere dále na vědomí, že Poskytovatel je povinen či oprávněn tuto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 xml:space="preserve">mlouvu, jakož i jiné skutečnosti z ní nebo z jejího naplňování vyplývající, uveřejnit či poskytnout třetím osobám, pokud takový postup vyplývá z jiných právních předpisů. Pro účely uveřejňování či poskytování dle předchozích vět smluvní strany současně shodně prohlašují, že žádnou část této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 xml:space="preserve">mlouvy nepovažují za své obchodní tajemství bránící jejímu uveřejnění či poskytnutí. Ujednání dle tohoto odstavce se vztahují i na všechny případné dodatky k této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 xml:space="preserve">mlouvě, jejichž prostřednictvím je tato </w:t>
      </w:r>
      <w:r>
        <w:rPr>
          <w:sz w:val="22"/>
          <w:szCs w:val="22"/>
        </w:rPr>
        <w:t>S</w:t>
      </w:r>
      <w:r w:rsidRPr="00D3501F">
        <w:rPr>
          <w:sz w:val="22"/>
          <w:szCs w:val="22"/>
        </w:rPr>
        <w:t>mlouva měněna či ukončována.</w:t>
      </w:r>
    </w:p>
    <w:p w14:paraId="75267B2F" w14:textId="77777777" w:rsidR="00D175AF" w:rsidRPr="00D3501F" w:rsidRDefault="00D175AF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D3501F">
        <w:rPr>
          <w:sz w:val="22"/>
          <w:szCs w:val="22"/>
        </w:rPr>
        <w:t xml:space="preserve">Tato Smlouva nabývá </w:t>
      </w:r>
      <w:r>
        <w:rPr>
          <w:sz w:val="22"/>
          <w:szCs w:val="22"/>
        </w:rPr>
        <w:t>účinnosti dnem uveřejnění v registru dle smluv dle předchozího odstavce, podléhá-li uveřejnění v tomto registru, jinak dnem jejího uzavření.</w:t>
      </w:r>
    </w:p>
    <w:p w14:paraId="6050B5C7" w14:textId="77777777" w:rsidR="00D175AF" w:rsidRPr="00D3501F" w:rsidRDefault="00D175AF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D3501F">
        <w:rPr>
          <w:sz w:val="22"/>
          <w:szCs w:val="22"/>
        </w:rPr>
        <w:t xml:space="preserve">Smlouva je </w:t>
      </w:r>
      <w:r>
        <w:rPr>
          <w:sz w:val="22"/>
          <w:szCs w:val="22"/>
        </w:rPr>
        <w:t xml:space="preserve">uzavírána ve dvou stejnopisech majících povahu originálu, z nichž každá ze smluvních stran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po jednom vyhotovení.</w:t>
      </w:r>
    </w:p>
    <w:p w14:paraId="135A8F4D" w14:textId="20680F94" w:rsidR="00D175AF" w:rsidRDefault="00D175AF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BF3C8D">
        <w:rPr>
          <w:sz w:val="22"/>
          <w:szCs w:val="22"/>
        </w:rPr>
        <w:t>Poté, co se smluvní strany seznámily s obsahem této Smlouvy, prohlašují, že byla sepsána podle jejich pravé a svobodné vůle a že s ní bez výh</w:t>
      </w:r>
      <w:r w:rsidRPr="00293DE3">
        <w:rPr>
          <w:sz w:val="22"/>
          <w:szCs w:val="22"/>
        </w:rPr>
        <w:t>rad souhlasí, na důkaz připojují vlastnoruční podpisy.</w:t>
      </w:r>
    </w:p>
    <w:p w14:paraId="532A6CD1" w14:textId="03BB88C2" w:rsidR="007A5CBE" w:rsidRDefault="007A5CBE" w:rsidP="00D175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38129C">
        <w:rPr>
          <w:sz w:val="22"/>
          <w:szCs w:val="22"/>
        </w:rPr>
        <w:t>Nedílnou součástí této Smlouvy je žádost o poskytnutí dotace.</w:t>
      </w:r>
      <w:r>
        <w:rPr>
          <w:sz w:val="22"/>
          <w:szCs w:val="22"/>
        </w:rPr>
        <w:t xml:space="preserve"> </w:t>
      </w:r>
    </w:p>
    <w:p w14:paraId="52619537" w14:textId="0318BD86" w:rsidR="00650351" w:rsidRDefault="00650351" w:rsidP="00A6643F">
      <w:pPr>
        <w:pStyle w:val="Odstavecseseznamem"/>
        <w:autoSpaceDE w:val="0"/>
        <w:autoSpaceDN w:val="0"/>
        <w:adjustRightInd w:val="0"/>
        <w:spacing w:after="80"/>
        <w:ind w:left="720"/>
        <w:jc w:val="both"/>
        <w:rPr>
          <w:bCs/>
          <w:sz w:val="22"/>
          <w:szCs w:val="22"/>
        </w:rPr>
      </w:pPr>
    </w:p>
    <w:p w14:paraId="672B7D4B" w14:textId="0A728842" w:rsidR="008961B5" w:rsidRDefault="008961B5" w:rsidP="00A6643F">
      <w:pPr>
        <w:pStyle w:val="Odstavecseseznamem"/>
        <w:autoSpaceDE w:val="0"/>
        <w:autoSpaceDN w:val="0"/>
        <w:adjustRightInd w:val="0"/>
        <w:spacing w:after="80"/>
        <w:ind w:left="720"/>
        <w:jc w:val="both"/>
        <w:rPr>
          <w:bCs/>
          <w:sz w:val="22"/>
          <w:szCs w:val="22"/>
        </w:rPr>
      </w:pPr>
    </w:p>
    <w:p w14:paraId="66E20692" w14:textId="0822EA88" w:rsidR="008961B5" w:rsidRDefault="008961B5" w:rsidP="00A6643F">
      <w:pPr>
        <w:pStyle w:val="Odstavecseseznamem"/>
        <w:autoSpaceDE w:val="0"/>
        <w:autoSpaceDN w:val="0"/>
        <w:adjustRightInd w:val="0"/>
        <w:spacing w:after="80"/>
        <w:ind w:left="720"/>
        <w:jc w:val="both"/>
        <w:rPr>
          <w:bCs/>
          <w:sz w:val="22"/>
          <w:szCs w:val="22"/>
        </w:rPr>
      </w:pPr>
    </w:p>
    <w:p w14:paraId="3E8C0E91" w14:textId="1E179C22" w:rsidR="008961B5" w:rsidRDefault="008961B5" w:rsidP="00A6643F">
      <w:pPr>
        <w:pStyle w:val="Odstavecseseznamem"/>
        <w:autoSpaceDE w:val="0"/>
        <w:autoSpaceDN w:val="0"/>
        <w:adjustRightInd w:val="0"/>
        <w:spacing w:after="80"/>
        <w:ind w:left="720"/>
        <w:jc w:val="both"/>
        <w:rPr>
          <w:bCs/>
          <w:sz w:val="22"/>
          <w:szCs w:val="22"/>
        </w:rPr>
      </w:pPr>
    </w:p>
    <w:p w14:paraId="0ACD7476" w14:textId="77777777" w:rsidR="008961B5" w:rsidRPr="00EE4F29" w:rsidRDefault="008961B5" w:rsidP="00A6643F">
      <w:pPr>
        <w:pStyle w:val="Odstavecseseznamem"/>
        <w:autoSpaceDE w:val="0"/>
        <w:autoSpaceDN w:val="0"/>
        <w:adjustRightInd w:val="0"/>
        <w:spacing w:after="80"/>
        <w:ind w:left="720"/>
        <w:jc w:val="both"/>
        <w:rPr>
          <w:bCs/>
          <w:sz w:val="22"/>
          <w:szCs w:val="22"/>
        </w:rPr>
      </w:pPr>
    </w:p>
    <w:p w14:paraId="757B22D1" w14:textId="26BDEABA" w:rsidR="003D2C2C" w:rsidRDefault="003D2C2C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0FF39701" w14:textId="77777777" w:rsidR="00D175AF" w:rsidRPr="00D3501F" w:rsidRDefault="00D175AF" w:rsidP="00D175AF">
      <w:pPr>
        <w:tabs>
          <w:tab w:val="left" w:pos="426"/>
        </w:tabs>
        <w:spacing w:after="80"/>
        <w:rPr>
          <w:sz w:val="22"/>
          <w:szCs w:val="22"/>
        </w:rPr>
      </w:pPr>
      <w:r w:rsidRPr="00D3501F">
        <w:rPr>
          <w:sz w:val="22"/>
          <w:szCs w:val="22"/>
        </w:rPr>
        <w:t xml:space="preserve">v Českých Budějovicích dne: </w:t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  <w:t>v Českých Budějovicích dne:</w:t>
      </w:r>
    </w:p>
    <w:p w14:paraId="0EF4BB23" w14:textId="77777777" w:rsidR="00D175AF" w:rsidRDefault="00D175AF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1503BD20" w14:textId="06F97783" w:rsidR="00650351" w:rsidRDefault="00650351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2B6A8940" w14:textId="3120199E" w:rsidR="008961B5" w:rsidRDefault="008961B5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3783932C" w14:textId="4DB1D17B" w:rsidR="008961B5" w:rsidRDefault="008961B5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39BE3500" w14:textId="77777777" w:rsidR="008961B5" w:rsidRDefault="008961B5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047C0CD6" w14:textId="24135FD8" w:rsidR="00D175AF" w:rsidRDefault="00D175AF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16509AF1" w14:textId="77777777" w:rsidR="007009D1" w:rsidRPr="00D3501F" w:rsidRDefault="007009D1" w:rsidP="00D175AF">
      <w:pPr>
        <w:tabs>
          <w:tab w:val="left" w:pos="426"/>
        </w:tabs>
        <w:spacing w:after="80"/>
        <w:rPr>
          <w:sz w:val="22"/>
          <w:szCs w:val="22"/>
        </w:rPr>
      </w:pPr>
    </w:p>
    <w:p w14:paraId="26051E39" w14:textId="77777777" w:rsidR="00D175AF" w:rsidRPr="00D3501F" w:rsidRDefault="00D175AF" w:rsidP="00D175AF">
      <w:pPr>
        <w:spacing w:after="80"/>
        <w:rPr>
          <w:sz w:val="22"/>
          <w:szCs w:val="22"/>
        </w:rPr>
      </w:pPr>
      <w:r w:rsidRPr="00D3501F">
        <w:rPr>
          <w:sz w:val="22"/>
          <w:szCs w:val="22"/>
        </w:rPr>
        <w:t>………………………………..</w:t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</w:r>
      <w:r w:rsidRPr="00D3501F">
        <w:rPr>
          <w:sz w:val="22"/>
          <w:szCs w:val="22"/>
        </w:rPr>
        <w:tab/>
        <w:t xml:space="preserve">……………………………….. </w:t>
      </w:r>
    </w:p>
    <w:p w14:paraId="2D653831" w14:textId="35A758B4" w:rsidR="00D175AF" w:rsidRPr="00D3501F" w:rsidRDefault="008961B5" w:rsidP="00D175AF">
      <w:pPr>
        <w:spacing w:after="8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175AF" w:rsidRPr="00D3501F">
        <w:rPr>
          <w:sz w:val="22"/>
          <w:szCs w:val="22"/>
        </w:rPr>
        <w:t>za Poskytovatele</w:t>
      </w:r>
      <w:r w:rsidR="00D175AF" w:rsidRPr="00D3501F">
        <w:rPr>
          <w:sz w:val="22"/>
          <w:szCs w:val="22"/>
        </w:rPr>
        <w:tab/>
      </w:r>
      <w:r w:rsidR="00D175AF" w:rsidRPr="00D3501F">
        <w:rPr>
          <w:sz w:val="22"/>
          <w:szCs w:val="22"/>
        </w:rPr>
        <w:tab/>
      </w:r>
      <w:r w:rsidR="00D175AF" w:rsidRPr="00D3501F">
        <w:rPr>
          <w:sz w:val="22"/>
          <w:szCs w:val="22"/>
        </w:rPr>
        <w:tab/>
      </w:r>
      <w:r w:rsidR="00D175AF" w:rsidRPr="00D3501F">
        <w:rPr>
          <w:sz w:val="22"/>
          <w:szCs w:val="22"/>
        </w:rPr>
        <w:tab/>
      </w:r>
      <w:r w:rsidR="00D175AF" w:rsidRPr="00D3501F">
        <w:rPr>
          <w:sz w:val="22"/>
          <w:szCs w:val="22"/>
        </w:rPr>
        <w:tab/>
      </w:r>
      <w:r w:rsidR="00D175AF" w:rsidRPr="00D3501F">
        <w:rPr>
          <w:sz w:val="22"/>
          <w:szCs w:val="22"/>
        </w:rPr>
        <w:tab/>
        <w:t>za Příjemc</w:t>
      </w:r>
      <w:r w:rsidR="00C450AB">
        <w:rPr>
          <w:sz w:val="22"/>
          <w:szCs w:val="22"/>
        </w:rPr>
        <w:t>e</w:t>
      </w:r>
    </w:p>
    <w:sectPr w:rsidR="00D175AF" w:rsidRPr="00D350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4F98" w14:textId="77777777" w:rsidR="00EE4F29" w:rsidRDefault="00EE4F29" w:rsidP="00EE4F29">
      <w:r>
        <w:separator/>
      </w:r>
    </w:p>
  </w:endnote>
  <w:endnote w:type="continuationSeparator" w:id="0">
    <w:p w14:paraId="75ABFDE6" w14:textId="77777777" w:rsidR="00EE4F29" w:rsidRDefault="00EE4F29" w:rsidP="00E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872625"/>
      <w:docPartObj>
        <w:docPartGallery w:val="Page Numbers (Bottom of Page)"/>
        <w:docPartUnique/>
      </w:docPartObj>
    </w:sdtPr>
    <w:sdtEndPr/>
    <w:sdtContent>
      <w:p w14:paraId="2FAF739A" w14:textId="70ED67F3" w:rsidR="00EE4F29" w:rsidRDefault="00EE4F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9C">
          <w:rPr>
            <w:noProof/>
          </w:rPr>
          <w:t>2</w:t>
        </w:r>
        <w:r>
          <w:fldChar w:fldCharType="end"/>
        </w:r>
      </w:p>
    </w:sdtContent>
  </w:sdt>
  <w:p w14:paraId="545F37FB" w14:textId="77777777" w:rsidR="00EE4F29" w:rsidRDefault="00EE4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244B" w14:textId="77777777" w:rsidR="00EE4F29" w:rsidRDefault="00EE4F29" w:rsidP="00EE4F29">
      <w:r>
        <w:separator/>
      </w:r>
    </w:p>
  </w:footnote>
  <w:footnote w:type="continuationSeparator" w:id="0">
    <w:p w14:paraId="3203F7A8" w14:textId="77777777" w:rsidR="00EE4F29" w:rsidRDefault="00EE4F29" w:rsidP="00EE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65FB3"/>
    <w:multiLevelType w:val="hybridMultilevel"/>
    <w:tmpl w:val="DA6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79C0"/>
    <w:multiLevelType w:val="hybridMultilevel"/>
    <w:tmpl w:val="36DAC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2F43"/>
    <w:multiLevelType w:val="hybridMultilevel"/>
    <w:tmpl w:val="AB404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F91"/>
    <w:multiLevelType w:val="hybridMultilevel"/>
    <w:tmpl w:val="82F80418"/>
    <w:lvl w:ilvl="0" w:tplc="6EA087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25C"/>
    <w:multiLevelType w:val="hybridMultilevel"/>
    <w:tmpl w:val="17463C2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110202">
    <w:abstractNumId w:val="14"/>
  </w:num>
  <w:num w:numId="2" w16cid:durableId="1857503230">
    <w:abstractNumId w:val="11"/>
  </w:num>
  <w:num w:numId="3" w16cid:durableId="1100301007">
    <w:abstractNumId w:val="5"/>
  </w:num>
  <w:num w:numId="4" w16cid:durableId="1062489155">
    <w:abstractNumId w:val="4"/>
  </w:num>
  <w:num w:numId="5" w16cid:durableId="427967670">
    <w:abstractNumId w:val="6"/>
  </w:num>
  <w:num w:numId="6" w16cid:durableId="1738094841">
    <w:abstractNumId w:val="0"/>
  </w:num>
  <w:num w:numId="7" w16cid:durableId="1945336432">
    <w:abstractNumId w:val="2"/>
  </w:num>
  <w:num w:numId="8" w16cid:durableId="1240098442">
    <w:abstractNumId w:val="13"/>
  </w:num>
  <w:num w:numId="9" w16cid:durableId="624892881">
    <w:abstractNumId w:val="10"/>
  </w:num>
  <w:num w:numId="10" w16cid:durableId="134032071">
    <w:abstractNumId w:val="1"/>
  </w:num>
  <w:num w:numId="11" w16cid:durableId="1238781168">
    <w:abstractNumId w:val="8"/>
  </w:num>
  <w:num w:numId="12" w16cid:durableId="1628273194">
    <w:abstractNumId w:val="12"/>
  </w:num>
  <w:num w:numId="13" w16cid:durableId="921842108">
    <w:abstractNumId w:val="7"/>
  </w:num>
  <w:num w:numId="14" w16cid:durableId="1225835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41283">
    <w:abstractNumId w:val="9"/>
  </w:num>
  <w:num w:numId="16" w16cid:durableId="1595698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AF"/>
    <w:rsid w:val="00007A40"/>
    <w:rsid w:val="00015DA3"/>
    <w:rsid w:val="00015E50"/>
    <w:rsid w:val="000661C1"/>
    <w:rsid w:val="000E1A2B"/>
    <w:rsid w:val="000E33C0"/>
    <w:rsid w:val="0017067B"/>
    <w:rsid w:val="001A037B"/>
    <w:rsid w:val="001A1DDB"/>
    <w:rsid w:val="001B323A"/>
    <w:rsid w:val="001D1256"/>
    <w:rsid w:val="001F317D"/>
    <w:rsid w:val="00264954"/>
    <w:rsid w:val="00281A15"/>
    <w:rsid w:val="00291719"/>
    <w:rsid w:val="002C45C0"/>
    <w:rsid w:val="00317089"/>
    <w:rsid w:val="0038129C"/>
    <w:rsid w:val="003D2C2C"/>
    <w:rsid w:val="00400555"/>
    <w:rsid w:val="00434669"/>
    <w:rsid w:val="00471126"/>
    <w:rsid w:val="004A78DC"/>
    <w:rsid w:val="004E1D7F"/>
    <w:rsid w:val="004E78C0"/>
    <w:rsid w:val="004F1597"/>
    <w:rsid w:val="00505A87"/>
    <w:rsid w:val="00590246"/>
    <w:rsid w:val="005E51A7"/>
    <w:rsid w:val="00605BFA"/>
    <w:rsid w:val="00650052"/>
    <w:rsid w:val="00650351"/>
    <w:rsid w:val="00657584"/>
    <w:rsid w:val="006B0F98"/>
    <w:rsid w:val="006B3BD5"/>
    <w:rsid w:val="006C20F9"/>
    <w:rsid w:val="006F7FF9"/>
    <w:rsid w:val="007009D1"/>
    <w:rsid w:val="007A1E4E"/>
    <w:rsid w:val="007A5CBE"/>
    <w:rsid w:val="007C0BB1"/>
    <w:rsid w:val="00851FD0"/>
    <w:rsid w:val="008961B5"/>
    <w:rsid w:val="008D273C"/>
    <w:rsid w:val="00915DAB"/>
    <w:rsid w:val="00916C4B"/>
    <w:rsid w:val="009B757D"/>
    <w:rsid w:val="009D252C"/>
    <w:rsid w:val="00A02646"/>
    <w:rsid w:val="00A1426F"/>
    <w:rsid w:val="00A215D0"/>
    <w:rsid w:val="00A64268"/>
    <w:rsid w:val="00A6643F"/>
    <w:rsid w:val="00AD7DC2"/>
    <w:rsid w:val="00AF6CD8"/>
    <w:rsid w:val="00B01492"/>
    <w:rsid w:val="00B352A9"/>
    <w:rsid w:val="00B85119"/>
    <w:rsid w:val="00BC1EE5"/>
    <w:rsid w:val="00BF08D9"/>
    <w:rsid w:val="00C450AB"/>
    <w:rsid w:val="00C55E5D"/>
    <w:rsid w:val="00C74A69"/>
    <w:rsid w:val="00CC0071"/>
    <w:rsid w:val="00CC2BE8"/>
    <w:rsid w:val="00CC3237"/>
    <w:rsid w:val="00D04D8C"/>
    <w:rsid w:val="00D175AF"/>
    <w:rsid w:val="00D22CEB"/>
    <w:rsid w:val="00D253FA"/>
    <w:rsid w:val="00D542AF"/>
    <w:rsid w:val="00D64151"/>
    <w:rsid w:val="00D81A9C"/>
    <w:rsid w:val="00D97F13"/>
    <w:rsid w:val="00DC3382"/>
    <w:rsid w:val="00DC79B5"/>
    <w:rsid w:val="00DD52F4"/>
    <w:rsid w:val="00DE584F"/>
    <w:rsid w:val="00E52A56"/>
    <w:rsid w:val="00E6471E"/>
    <w:rsid w:val="00EA65FE"/>
    <w:rsid w:val="00EB3E8E"/>
    <w:rsid w:val="00EC29F5"/>
    <w:rsid w:val="00ED6D63"/>
    <w:rsid w:val="00EE4F29"/>
    <w:rsid w:val="00EF624C"/>
    <w:rsid w:val="00F5464C"/>
    <w:rsid w:val="00FA4025"/>
    <w:rsid w:val="00FB6493"/>
    <w:rsid w:val="00FC0047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C405"/>
  <w15:chartTrackingRefBased/>
  <w15:docId w15:val="{32DA7FE4-464B-4204-943C-2A65C12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75AF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D175A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75AF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175A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175AF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4E1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D7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D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D7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4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4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F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AFDD-6B98-40D2-9C33-58A42A6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Koptová Kateřina</dc:creator>
  <cp:keywords/>
  <dc:description/>
  <cp:lastModifiedBy>Fuxová Johana</cp:lastModifiedBy>
  <cp:revision>2</cp:revision>
  <cp:lastPrinted>2022-08-23T06:21:00Z</cp:lastPrinted>
  <dcterms:created xsi:type="dcterms:W3CDTF">2022-08-23T10:05:00Z</dcterms:created>
  <dcterms:modified xsi:type="dcterms:W3CDTF">2022-08-23T10:05:00Z</dcterms:modified>
</cp:coreProperties>
</file>