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3720" w14:textId="2030C1D0" w:rsidR="00A91968" w:rsidRPr="00A91968" w:rsidRDefault="00A91968" w:rsidP="00A9196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  <w:t>Přihláška k pojištění odpovědnosti zaměstnance</w:t>
      </w:r>
      <w:r w:rsidR="00402016"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  <w:t xml:space="preserve"> 2024</w:t>
      </w:r>
    </w:p>
    <w:p w14:paraId="60468A5C" w14:textId="77777777" w:rsidR="00A91968" w:rsidRPr="00A91968" w:rsidRDefault="00402016" w:rsidP="00A9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7F7F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807F7F"/>
          <w:sz w:val="18"/>
          <w:szCs w:val="18"/>
          <w:lang w:eastAsia="cs-CZ"/>
        </w:rPr>
        <w:pict w14:anchorId="6A17165F">
          <v:rect id="_x0000_i1025" style="width:0;height:1.5pt" o:hralign="center" o:hrstd="t" o:hr="t" fillcolor="#a0a0a0" stroked="f"/>
        </w:pict>
      </w:r>
    </w:p>
    <w:p w14:paraId="0D36CD0F" w14:textId="77777777" w:rsidR="00A91968" w:rsidRPr="00A91968" w:rsidRDefault="00A91968" w:rsidP="00A919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91968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0A655F91" w14:textId="6AD75760" w:rsidR="00A91968" w:rsidRPr="00A91968" w:rsidRDefault="00A91968" w:rsidP="00A91968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414142"/>
          <w:sz w:val="23"/>
          <w:szCs w:val="23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414142"/>
          <w:sz w:val="23"/>
          <w:szCs w:val="23"/>
          <w:lang w:eastAsia="cs-CZ"/>
        </w:rPr>
        <w:t xml:space="preserve">Za organizaci: </w:t>
      </w:r>
    </w:p>
    <w:p w14:paraId="6E0FEA1B" w14:textId="77777777" w:rsidR="00A91968" w:rsidRPr="00A91968" w:rsidRDefault="00A91968" w:rsidP="00A919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414142"/>
          <w:sz w:val="18"/>
          <w:szCs w:val="18"/>
          <w:lang w:eastAsia="cs-CZ"/>
        </w:rPr>
        <w:t>IČO:</w:t>
      </w: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 26516519</w:t>
      </w:r>
    </w:p>
    <w:tbl>
      <w:tblPr>
        <w:tblW w:w="1515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2617"/>
        <w:gridCol w:w="709"/>
        <w:gridCol w:w="10475"/>
      </w:tblGrid>
      <w:tr w:rsidR="00A91968" w:rsidRPr="00A91968" w14:paraId="5202F660" w14:textId="77777777" w:rsidTr="00402016">
        <w:trPr>
          <w:tblCellSpacing w:w="15" w:type="dxa"/>
        </w:trPr>
        <w:tc>
          <w:tcPr>
            <w:tcW w:w="3921" w:type="dxa"/>
            <w:gridSpan w:val="2"/>
            <w:vAlign w:val="center"/>
            <w:hideMark/>
          </w:tcPr>
          <w:p w14:paraId="739502FE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cs-CZ"/>
              </w:rPr>
              <w:t>Fakturační adresa (bude uvedena na faktuře):</w:t>
            </w:r>
          </w:p>
        </w:tc>
        <w:tc>
          <w:tcPr>
            <w:tcW w:w="11139" w:type="dxa"/>
            <w:gridSpan w:val="2"/>
            <w:vAlign w:val="center"/>
            <w:hideMark/>
          </w:tcPr>
          <w:p w14:paraId="36A0CDC6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cs-CZ"/>
              </w:rPr>
              <w:t>Kontaktní adresa (pro zaslání faktury):</w:t>
            </w:r>
          </w:p>
        </w:tc>
      </w:tr>
      <w:tr w:rsidR="00A91968" w:rsidRPr="00A91968" w14:paraId="7F6337DC" w14:textId="77777777" w:rsidTr="004020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2ABB9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Jméno / název:</w:t>
            </w:r>
          </w:p>
        </w:tc>
        <w:tc>
          <w:tcPr>
            <w:tcW w:w="2213" w:type="dxa"/>
            <w:vAlign w:val="center"/>
            <w:hideMark/>
          </w:tcPr>
          <w:p w14:paraId="1F72B2CC" w14:textId="64F02AC6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12C23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03" type="#_x0000_t75" style="width:1in;height:18pt" o:ole="">
                  <v:imagedata r:id="rId5" o:title=""/>
                </v:shape>
                <w:control r:id="rId6" w:name="DefaultOcxName" w:shapeid="_x0000_i2703"/>
              </w:object>
            </w:r>
          </w:p>
        </w:tc>
        <w:tc>
          <w:tcPr>
            <w:tcW w:w="679" w:type="dxa"/>
            <w:vAlign w:val="center"/>
            <w:hideMark/>
          </w:tcPr>
          <w:p w14:paraId="0E4206BE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Jméno / název:</w:t>
            </w:r>
          </w:p>
        </w:tc>
        <w:tc>
          <w:tcPr>
            <w:tcW w:w="10430" w:type="dxa"/>
            <w:vAlign w:val="center"/>
            <w:hideMark/>
          </w:tcPr>
          <w:p w14:paraId="16095735" w14:textId="63B76D30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3FCC363B">
                <v:shape id="_x0000_i2711" type="#_x0000_t75" style="width:1in;height:18pt" o:ole="">
                  <v:imagedata r:id="rId5" o:title=""/>
                </v:shape>
                <w:control r:id="rId7" w:name="DefaultOcxName1" w:shapeid="_x0000_i2711"/>
              </w:object>
            </w:r>
          </w:p>
        </w:tc>
      </w:tr>
      <w:tr w:rsidR="00A91968" w:rsidRPr="00A91968" w14:paraId="4C802827" w14:textId="77777777" w:rsidTr="004020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2E830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2213" w:type="dxa"/>
            <w:vAlign w:val="center"/>
            <w:hideMark/>
          </w:tcPr>
          <w:p w14:paraId="19723742" w14:textId="3488E4C8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184950B3">
                <v:shape id="_x0000_i2704" type="#_x0000_t75" style="width:1in;height:18pt" o:ole="">
                  <v:imagedata r:id="rId5" o:title=""/>
                </v:shape>
                <w:control r:id="rId8" w:name="DefaultOcxName2" w:shapeid="_x0000_i2704"/>
              </w:object>
            </w:r>
          </w:p>
        </w:tc>
        <w:tc>
          <w:tcPr>
            <w:tcW w:w="679" w:type="dxa"/>
            <w:vAlign w:val="center"/>
            <w:hideMark/>
          </w:tcPr>
          <w:p w14:paraId="4DBE8CD5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10430" w:type="dxa"/>
            <w:vAlign w:val="center"/>
            <w:hideMark/>
          </w:tcPr>
          <w:p w14:paraId="222DA784" w14:textId="7EC14BAD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4FA99FA5">
                <v:shape id="_x0000_i2709" type="#_x0000_t75" style="width:1in;height:18pt" o:ole="">
                  <v:imagedata r:id="rId5" o:title=""/>
                </v:shape>
                <w:control r:id="rId9" w:name="DefaultOcxName3" w:shapeid="_x0000_i2709"/>
              </w:object>
            </w:r>
          </w:p>
        </w:tc>
      </w:tr>
      <w:tr w:rsidR="00A91968" w:rsidRPr="00A91968" w14:paraId="5A2C53B0" w14:textId="77777777" w:rsidTr="004020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138A8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Město:</w:t>
            </w:r>
          </w:p>
        </w:tc>
        <w:tc>
          <w:tcPr>
            <w:tcW w:w="2213" w:type="dxa"/>
            <w:vAlign w:val="center"/>
            <w:hideMark/>
          </w:tcPr>
          <w:p w14:paraId="3D3772BA" w14:textId="0E642C7B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395E54C2">
                <v:shape id="_x0000_i2705" type="#_x0000_t75" style="width:1in;height:18pt" o:ole="">
                  <v:imagedata r:id="rId5" o:title=""/>
                </v:shape>
                <w:control r:id="rId10" w:name="DefaultOcxName4" w:shapeid="_x0000_i2705"/>
              </w:object>
            </w:r>
          </w:p>
        </w:tc>
        <w:tc>
          <w:tcPr>
            <w:tcW w:w="679" w:type="dxa"/>
            <w:vAlign w:val="center"/>
            <w:hideMark/>
          </w:tcPr>
          <w:p w14:paraId="1339206A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Město:</w:t>
            </w:r>
          </w:p>
        </w:tc>
        <w:tc>
          <w:tcPr>
            <w:tcW w:w="10430" w:type="dxa"/>
            <w:vAlign w:val="center"/>
            <w:hideMark/>
          </w:tcPr>
          <w:p w14:paraId="119D49FE" w14:textId="75D07F84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72E66BD1">
                <v:shape id="_x0000_i2710" type="#_x0000_t75" style="width:1in;height:18pt" o:ole="">
                  <v:imagedata r:id="rId5" o:title=""/>
                </v:shape>
                <w:control r:id="rId11" w:name="DefaultOcxName5" w:shapeid="_x0000_i2710"/>
              </w:object>
            </w:r>
          </w:p>
        </w:tc>
      </w:tr>
      <w:tr w:rsidR="00A91968" w:rsidRPr="00A91968" w14:paraId="48E0E0FC" w14:textId="77777777" w:rsidTr="004020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36C8A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2213" w:type="dxa"/>
            <w:vAlign w:val="center"/>
            <w:hideMark/>
          </w:tcPr>
          <w:p w14:paraId="3FB7CFA9" w14:textId="5ABFCAB8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0CC32CDC">
                <v:shape id="_x0000_i2706" type="#_x0000_t75" style="width:1in;height:18pt" o:ole="">
                  <v:imagedata r:id="rId5" o:title=""/>
                </v:shape>
                <w:control r:id="rId12" w:name="DefaultOcxName6" w:shapeid="_x0000_i2706"/>
              </w:object>
            </w:r>
          </w:p>
        </w:tc>
        <w:tc>
          <w:tcPr>
            <w:tcW w:w="679" w:type="dxa"/>
            <w:vAlign w:val="center"/>
            <w:hideMark/>
          </w:tcPr>
          <w:p w14:paraId="09A66508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0430" w:type="dxa"/>
            <w:vAlign w:val="center"/>
            <w:hideMark/>
          </w:tcPr>
          <w:p w14:paraId="4F7EA731" w14:textId="21FC65BA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369CB82F">
                <v:shape id="_x0000_i2712" type="#_x0000_t75" style="width:1in;height:18pt" o:ole="">
                  <v:imagedata r:id="rId5" o:title=""/>
                </v:shape>
                <w:control r:id="rId13" w:name="DefaultOcxName7" w:shapeid="_x0000_i2712"/>
              </w:object>
            </w:r>
          </w:p>
        </w:tc>
      </w:tr>
    </w:tbl>
    <w:p w14:paraId="762409BF" w14:textId="77FB6D09" w:rsidR="00A91968" w:rsidRPr="00A91968" w:rsidRDefault="00A91968" w:rsidP="00A91968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</w:rPr>
        <w:object w:dxaOrig="225" w:dyaOrig="225" w14:anchorId="3552A8C2">
          <v:shape id="_x0000_i2707" type="#_x0000_t75" style="width:20.25pt;height:18pt" o:ole="">
            <v:imagedata r:id="rId14" o:title=""/>
          </v:shape>
          <w:control r:id="rId15" w:name="DefaultOcxName8" w:shapeid="_x0000_i2707"/>
        </w:object>
      </w: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 Kontaktní adresa je shodná s fakturační</w:t>
      </w:r>
    </w:p>
    <w:p w14:paraId="5F96DB4C" w14:textId="77777777" w:rsidR="00A91968" w:rsidRPr="00A91968" w:rsidRDefault="00A91968" w:rsidP="00A919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414142"/>
          <w:sz w:val="18"/>
          <w:szCs w:val="18"/>
          <w:lang w:eastAsia="cs-CZ"/>
        </w:rPr>
        <w:t>Kontaktní osoba: (pro zpracování tohoto formuláře)</w:t>
      </w:r>
    </w:p>
    <w:tbl>
      <w:tblPr>
        <w:tblW w:w="1515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3584"/>
        <w:gridCol w:w="1577"/>
        <w:gridCol w:w="3584"/>
        <w:gridCol w:w="1408"/>
        <w:gridCol w:w="3611"/>
      </w:tblGrid>
      <w:tr w:rsidR="00A91968" w:rsidRPr="00A91968" w14:paraId="5BD8847B" w14:textId="77777777" w:rsidTr="00A919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7D6A4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14:paraId="5FA217DC" w14:textId="73ABD57A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3F20F178">
                <v:shape id="_x0000_i1084" type="#_x0000_t75" style="width:1in;height:18pt" o:ole="">
                  <v:imagedata r:id="rId5" o:title=""/>
                </v:shape>
                <w:control r:id="rId16" w:name="DefaultOcxName9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14:paraId="687A3B4B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3441AD6C" w14:textId="3FA9CAB1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6DDC5E02">
                <v:shape id="_x0000_i1087" type="#_x0000_t75" style="width:1in;height:18pt" o:ole="">
                  <v:imagedata r:id="rId5" o:title=""/>
                </v:shape>
                <w:control r:id="rId17" w:name="DefaultOcxName10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14:paraId="56A6E7C4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5C163ABE" w14:textId="24F3D59D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</w:rPr>
              <w:object w:dxaOrig="225" w:dyaOrig="225" w14:anchorId="3A0F75A1">
                <v:shape id="_x0000_i1090" type="#_x0000_t75" style="width:1in;height:18pt" o:ole="">
                  <v:imagedata r:id="rId5" o:title=""/>
                </v:shape>
                <w:control r:id="rId18" w:name="DefaultOcxName11" w:shapeid="_x0000_i1090"/>
              </w:object>
            </w:r>
          </w:p>
        </w:tc>
      </w:tr>
    </w:tbl>
    <w:p w14:paraId="1C5F4D62" w14:textId="77777777" w:rsidR="00A91968" w:rsidRP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  <w:t>Tabulka typů pojistného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585"/>
        <w:gridCol w:w="1650"/>
        <w:gridCol w:w="1650"/>
        <w:gridCol w:w="1650"/>
        <w:gridCol w:w="1249"/>
      </w:tblGrid>
      <w:tr w:rsidR="00A91968" w:rsidRPr="00A91968" w14:paraId="43347A19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F287542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Typ 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1E27117D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Limit pojistného plnění</w:t>
            </w:r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BD697D7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Připojištění odpovědnosti za škodu způsobenou v souvislosti se ztrátou </w:t>
            </w:r>
            <w:proofErr w:type="gramStart"/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věci - </w:t>
            </w:r>
            <w:r w:rsidRPr="00402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Z</w:t>
            </w:r>
            <w:proofErr w:type="gramEnd"/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28BEC1F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Připojištění odpovědnosti za škodu způsobenou v souvislosti s řízením dopravního </w:t>
            </w:r>
            <w:proofErr w:type="gramStart"/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prostředku - </w:t>
            </w:r>
            <w:r w:rsidRPr="00402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R</w:t>
            </w:r>
            <w:proofErr w:type="gramEnd"/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CEE3302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Připojištění za škodu způsobenou v souvislosti s udělením pokuty, </w:t>
            </w:r>
            <w:proofErr w:type="gramStart"/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penále - </w:t>
            </w:r>
            <w:r w:rsidRPr="00402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3927B416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Roční pojistné</w:t>
            </w:r>
          </w:p>
        </w:tc>
      </w:tr>
      <w:tr w:rsidR="00A91968" w:rsidRPr="00A91968" w14:paraId="0F04FD70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F3CDD3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CFF291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3D78A2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EDCDD4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20D89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921C16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280 Kč</w:t>
            </w:r>
          </w:p>
        </w:tc>
      </w:tr>
      <w:tr w:rsidR="00A91968" w:rsidRPr="00A91968" w14:paraId="4048CF45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D7B589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001E3A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3877F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028635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87875F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0538CA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420 Kč</w:t>
            </w:r>
          </w:p>
        </w:tc>
      </w:tr>
      <w:tr w:rsidR="00A91968" w:rsidRPr="00A91968" w14:paraId="078B9EF7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4445EA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DF0560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82051A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AEA80E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161534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DC4876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364 Kč</w:t>
            </w:r>
          </w:p>
        </w:tc>
      </w:tr>
      <w:tr w:rsidR="00A91968" w:rsidRPr="00A91968" w14:paraId="7E6AF4A7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25E18B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EE6D3B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853CB0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1A1697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857FFD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2FE3CA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504 Kč</w:t>
            </w:r>
          </w:p>
        </w:tc>
      </w:tr>
      <w:tr w:rsidR="00A91968" w:rsidRPr="00A91968" w14:paraId="000CA259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838A28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FC0ED0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7526F1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07D037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6FA25C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88E6D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364 Kč</w:t>
            </w:r>
          </w:p>
        </w:tc>
      </w:tr>
      <w:tr w:rsidR="00A91968" w:rsidRPr="00A91968" w14:paraId="1A448C53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FBCD47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2F086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9617F8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C66356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81BCF0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DE2A0E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504 Kč</w:t>
            </w:r>
          </w:p>
        </w:tc>
      </w:tr>
      <w:tr w:rsidR="00A91968" w:rsidRPr="00A91968" w14:paraId="582D4354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2C8190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175095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1F358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F8C367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112FA3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016725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448 Kč</w:t>
            </w:r>
          </w:p>
        </w:tc>
      </w:tr>
      <w:tr w:rsidR="00A91968" w:rsidRPr="00A91968" w14:paraId="764C6502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B7CD18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SZRP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E7FAE2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348837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FE7D3F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BB172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374E39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588 Kč</w:t>
            </w:r>
          </w:p>
        </w:tc>
      </w:tr>
      <w:tr w:rsidR="00A91968" w:rsidRPr="00A91968" w14:paraId="670499F0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BCBE44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802517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BFB0C1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90B45A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07C61E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EC497E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330 Kč</w:t>
            </w:r>
          </w:p>
        </w:tc>
      </w:tr>
      <w:tr w:rsidR="00A91968" w:rsidRPr="00A91968" w14:paraId="22008A45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692734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5DB55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5020A0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A4725A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67B53B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447CFE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495 Kč</w:t>
            </w:r>
          </w:p>
        </w:tc>
      </w:tr>
      <w:tr w:rsidR="00A91968" w:rsidRPr="00A91968" w14:paraId="2701CB70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9C5445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FDCB90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1B3AE3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53052D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9E8006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463E2D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429 Kč</w:t>
            </w:r>
          </w:p>
        </w:tc>
      </w:tr>
      <w:tr w:rsidR="00A91968" w:rsidRPr="00A91968" w14:paraId="4CCF714D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E65B2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243F4B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40FA22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6CCFA0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09FBC8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112BF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594 Kč</w:t>
            </w:r>
          </w:p>
        </w:tc>
      </w:tr>
      <w:tr w:rsidR="00A91968" w:rsidRPr="00A91968" w14:paraId="491102AC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D3A6C0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4EB58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796372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8CFE2A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3840E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1E6B8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429 Kč</w:t>
            </w:r>
          </w:p>
        </w:tc>
      </w:tr>
      <w:tr w:rsidR="00A91968" w:rsidRPr="00A91968" w14:paraId="0ECD1D1E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CA0636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011C42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49FCBC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15ABFC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17B3D1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FE4278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594 Kč</w:t>
            </w:r>
          </w:p>
        </w:tc>
      </w:tr>
      <w:tr w:rsidR="00A91968" w:rsidRPr="00A91968" w14:paraId="04B493FF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DE2CEC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23A20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F0CAD0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455E8D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ED3368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7DFEDD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528 Kč</w:t>
            </w:r>
          </w:p>
        </w:tc>
      </w:tr>
      <w:tr w:rsidR="00A91968" w:rsidRPr="00A91968" w14:paraId="1317D158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9E624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MZRP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D2CD99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CA45E9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8CE379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A37D9F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BB1124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693 Kč</w:t>
            </w:r>
          </w:p>
        </w:tc>
      </w:tr>
      <w:tr w:rsidR="00A91968" w:rsidRPr="00A91968" w14:paraId="1A0530B1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3C6C76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BDBA6B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498539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2CC754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8BC8E1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4A506D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380 Kč</w:t>
            </w:r>
          </w:p>
        </w:tc>
      </w:tr>
      <w:tr w:rsidR="00A91968" w:rsidRPr="00A91968" w14:paraId="1AC54C10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429B91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lastRenderedPageBreak/>
              <w:t>LZ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FAD6E9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B7826D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B75EDD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6329A7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E5B97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570 Kč</w:t>
            </w:r>
          </w:p>
        </w:tc>
      </w:tr>
      <w:tr w:rsidR="00A91968" w:rsidRPr="00A91968" w14:paraId="0A1DE65C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03BA1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006A14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965FEF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8F3A30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5C1EDB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BC9DC8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494 Kč</w:t>
            </w:r>
          </w:p>
        </w:tc>
      </w:tr>
      <w:tr w:rsidR="00A91968" w:rsidRPr="00A91968" w14:paraId="01849BC2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81B1DA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34C8AE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A79522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B5074C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89D27B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009C2D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684 Kč</w:t>
            </w:r>
          </w:p>
        </w:tc>
      </w:tr>
      <w:tr w:rsidR="00A91968" w:rsidRPr="00A91968" w14:paraId="700B947C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758194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9CF5EC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3752D9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1623C5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0B1AA9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AE9A27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494 Kč</w:t>
            </w:r>
          </w:p>
        </w:tc>
      </w:tr>
      <w:tr w:rsidR="00A91968" w:rsidRPr="00A91968" w14:paraId="740A076B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74C5BA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764B9D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E3AFC8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7F56A3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CF927F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D7EC9A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684 Kč</w:t>
            </w:r>
          </w:p>
        </w:tc>
      </w:tr>
      <w:tr w:rsidR="00A91968" w:rsidRPr="00A91968" w14:paraId="5494E4F3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FCB7D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C8FB62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04C6DE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F203E0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2F99FD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D74CAC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608 Kč</w:t>
            </w:r>
          </w:p>
        </w:tc>
      </w:tr>
      <w:tr w:rsidR="00A91968" w:rsidRPr="00A91968" w14:paraId="1E024EAE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F202D3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LRZP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074A41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C8479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F6F7D5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3294F3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2D2047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798 Kč</w:t>
            </w:r>
          </w:p>
        </w:tc>
      </w:tr>
      <w:tr w:rsidR="00A91968" w:rsidRPr="00A91968" w14:paraId="0992BD22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9912FF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E91C6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6F250F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918CF2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7CFC0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80DEEE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45 Kč</w:t>
            </w:r>
          </w:p>
        </w:tc>
      </w:tr>
      <w:tr w:rsidR="00A91968" w:rsidRPr="00A91968" w14:paraId="295D95DD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D6E711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0F5012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23A1CC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6F79A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19BCB3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0CF3CD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68 Kč</w:t>
            </w:r>
          </w:p>
        </w:tc>
      </w:tr>
      <w:tr w:rsidR="00A91968" w:rsidRPr="00A91968" w14:paraId="00AD9352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64B1B0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579A9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DD17A6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8520C8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EB6D13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684D35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59 Kč</w:t>
            </w:r>
          </w:p>
        </w:tc>
      </w:tr>
      <w:tr w:rsidR="00A91968" w:rsidRPr="00A91968" w14:paraId="57263991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DF95FE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2E19DE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472881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8DC615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98E500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3A11EC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81 Kč</w:t>
            </w:r>
          </w:p>
        </w:tc>
      </w:tr>
      <w:tr w:rsidR="00A91968" w:rsidRPr="00A91968" w14:paraId="3AFFE863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07B4CE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54178C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BC456A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63DC42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A9BB51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27FC6F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59 Kč</w:t>
            </w:r>
          </w:p>
        </w:tc>
      </w:tr>
      <w:tr w:rsidR="00A91968" w:rsidRPr="00A91968" w14:paraId="192ADF89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682F9D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9B7080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DBB5EA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82B781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6AB36D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163B53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81 Kč</w:t>
            </w:r>
          </w:p>
        </w:tc>
      </w:tr>
      <w:tr w:rsidR="00A91968" w:rsidRPr="00A91968" w14:paraId="7CB97177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CCE503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lastRenderedPageBreak/>
              <w:t>DSRP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E8A98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5BC351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04DDB7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5EA61B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B292E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72 Kč</w:t>
            </w:r>
          </w:p>
        </w:tc>
      </w:tr>
      <w:tr w:rsidR="00A91968" w:rsidRPr="00A91968" w14:paraId="1863D522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142D71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DSZRP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C43818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4CCD39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0DEF10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3D1357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BFDF31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95 Kč</w:t>
            </w:r>
          </w:p>
        </w:tc>
      </w:tr>
      <w:tr w:rsidR="00A91968" w:rsidRPr="00A91968" w14:paraId="356A1AD7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8F4450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E0908E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BA7DE0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1FCED3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F25EFF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D73900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85 Kč</w:t>
            </w:r>
          </w:p>
        </w:tc>
      </w:tr>
      <w:tr w:rsidR="00A91968" w:rsidRPr="00A91968" w14:paraId="140C6BFD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29474F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457C67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66515C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F0036C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642237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2578EC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128 Kč</w:t>
            </w:r>
          </w:p>
        </w:tc>
      </w:tr>
      <w:tr w:rsidR="00A91968" w:rsidRPr="00A91968" w14:paraId="1C6E920B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B9795A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154680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E28B2C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A5E95D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9A833D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4DAE42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111 Kč</w:t>
            </w:r>
          </w:p>
        </w:tc>
      </w:tr>
      <w:tr w:rsidR="00A91968" w:rsidRPr="00A91968" w14:paraId="3D116BF2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8E5717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53F727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16556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9D84AE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9BD857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6B6C78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153 Kč</w:t>
            </w:r>
          </w:p>
        </w:tc>
      </w:tr>
      <w:tr w:rsidR="00A91968" w:rsidRPr="00A91968" w14:paraId="10CF8991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066FDF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A2947B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CB11BA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17EF69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EC7C52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0E3DE3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111 Kč</w:t>
            </w:r>
          </w:p>
        </w:tc>
      </w:tr>
      <w:tr w:rsidR="00A91968" w:rsidRPr="00A91968" w14:paraId="6EBA9FFC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4DD470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7F9EE9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421E8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599B91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55EB35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D12365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153 Kč</w:t>
            </w:r>
          </w:p>
        </w:tc>
      </w:tr>
      <w:tr w:rsidR="00A91968" w:rsidRPr="00A91968" w14:paraId="4294375B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898696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A0F783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82D45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C1977C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814190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61018C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136 Kč</w:t>
            </w:r>
          </w:p>
        </w:tc>
      </w:tr>
      <w:tr w:rsidR="00A91968" w:rsidRPr="00A91968" w14:paraId="5C8B106C" w14:textId="77777777" w:rsidTr="00402016">
        <w:trPr>
          <w:trHeight w:val="794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B1C717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DMZRP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D394F5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AA5EBD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5651A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C8761B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0BD62F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179 Kč</w:t>
            </w:r>
          </w:p>
        </w:tc>
      </w:tr>
    </w:tbl>
    <w:p w14:paraId="5E01E5E2" w14:textId="77777777" w:rsidR="00A91968" w:rsidRPr="00A91968" w:rsidRDefault="00A91968" w:rsidP="00A9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414142"/>
          <w:sz w:val="18"/>
          <w:szCs w:val="18"/>
          <w:lang w:eastAsia="cs-CZ"/>
        </w:rPr>
        <w:t>Poznámka:</w:t>
      </w: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 </w:t>
      </w:r>
      <w:r w:rsidRPr="00402016">
        <w:rPr>
          <w:rFonts w:ascii="Arial" w:eastAsia="Times New Roman" w:hAnsi="Arial" w:cs="Arial"/>
          <w:color w:val="414142"/>
          <w:sz w:val="18"/>
          <w:szCs w:val="18"/>
          <w:highlight w:val="yellow"/>
          <w:lang w:eastAsia="cs-CZ"/>
        </w:rPr>
        <w:t>Skupiny pojištění S, M a L jsou určeny pro zaměstnance pracující za základě pracovní smlouvy, skupiny pojištění DS a DM jsou určeny pro pracovníky pracující na základě dohody o provedení práce nebo dohody o pracovní činnosti</w:t>
      </w:r>
    </w:p>
    <w:p w14:paraId="19193ABA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1A58425C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7AE288B4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17CD2E06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71B907BE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3CED29A5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0FB3071E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364E1FE0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6DAE6374" w14:textId="77777777" w:rsidR="00402016" w:rsidRDefault="00402016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30D7E08C" w14:textId="77777777" w:rsidR="00402016" w:rsidRDefault="00402016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51F454CC" w14:textId="77777777" w:rsidR="00402016" w:rsidRDefault="00402016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206FE3A6" w14:textId="6224BC06" w:rsidR="00A91968" w:rsidRP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  <w:lastRenderedPageBreak/>
        <w:t>Tabulka pro výpočet pojistného</w:t>
      </w: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526"/>
        <w:gridCol w:w="3358"/>
        <w:gridCol w:w="3444"/>
      </w:tblGrid>
      <w:tr w:rsidR="00A91968" w:rsidRPr="00A91968" w14:paraId="0A355BD4" w14:textId="77777777" w:rsidTr="00A91968">
        <w:trPr>
          <w:trHeight w:val="995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7F7D086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7AB7707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6A626F8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pojištěných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(dle seznamu níže)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D5E6AD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Pojistné CELKEM</w:t>
            </w:r>
          </w:p>
        </w:tc>
      </w:tr>
      <w:tr w:rsidR="00A91968" w:rsidRPr="00A91968" w14:paraId="56E5E31E" w14:textId="77777777" w:rsidTr="00A91968">
        <w:trPr>
          <w:trHeight w:val="843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C107D74" w14:textId="4A008E16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01.01.202</w:t>
            </w:r>
            <w:r w:rsidR="00402016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FA98FC6" w14:textId="4C0CBDB2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31.12.202</w:t>
            </w:r>
            <w:r w:rsidR="00402016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6FD8775" w14:textId="1D72D08F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</w:rPr>
              <w:object w:dxaOrig="225" w:dyaOrig="225" w14:anchorId="7E20618C">
                <v:shape id="_x0000_i1094" type="#_x0000_t75" style="width:87pt;height:18pt" o:ole="">
                  <v:imagedata r:id="rId19" o:title=""/>
                </v:shape>
                <w:control r:id="rId20" w:name="DefaultOcxName12" w:shapeid="_x0000_i1094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74255E4" w14:textId="75578174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</w:rPr>
              <w:object w:dxaOrig="225" w:dyaOrig="225" w14:anchorId="3B4B43AD">
                <v:shape id="_x0000_i1098" type="#_x0000_t75" style="width:87pt;height:18pt" o:ole="">
                  <v:imagedata r:id="rId19" o:title=""/>
                </v:shape>
                <w:control r:id="rId21" w:name="DefaultOcxName13" w:shapeid="_x0000_i1098"/>
              </w:object>
            </w:r>
          </w:p>
        </w:tc>
      </w:tr>
    </w:tbl>
    <w:p w14:paraId="4C46E731" w14:textId="77777777" w:rsidR="00A91968" w:rsidRPr="00A91968" w:rsidRDefault="00A91968" w:rsidP="00A919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Na základě vyplněných údajů vám bude vystavena faktura, proto tomuto formuláři věnujte pozornost.</w:t>
      </w:r>
    </w:p>
    <w:p w14:paraId="57200EDA" w14:textId="77777777" w:rsidR="00A91968" w:rsidRPr="00A91968" w:rsidRDefault="00A91968" w:rsidP="00A919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Organizace je povinna seznámit uvedené pojištěné s tím, že byli pojištěni, a s obsahem pojistné smlouvy.</w:t>
      </w:r>
    </w:p>
    <w:p w14:paraId="03E6A90D" w14:textId="77777777" w:rsidR="00A91968" w:rsidRPr="00A91968" w:rsidRDefault="00A91968" w:rsidP="00A919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Pojištění odpovědnosti za škodu zaměstnance způsobenou zaměstnavateli nad rámec paušálního pojištění je možné sjednat pouze v případě, že je celá organizace, či ústředí organizace přihlášeno k pojištění odpovědnosti za škodu!</w:t>
      </w:r>
    </w:p>
    <w:p w14:paraId="42F001C2" w14:textId="77777777" w:rsidR="00A91968" w:rsidRPr="00A91968" w:rsidRDefault="00A91968" w:rsidP="00A91968">
      <w:pPr>
        <w:shd w:val="clear" w:color="auto" w:fill="FFFFFF"/>
        <w:spacing w:before="60" w:after="150" w:line="240" w:lineRule="auto"/>
        <w:outlineLvl w:val="0"/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  <w:t>Seznam osob k přihlášce do pojištění odpovědnosti zaměstnance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17"/>
        <w:gridCol w:w="1206"/>
        <w:gridCol w:w="1395"/>
        <w:gridCol w:w="1543"/>
        <w:gridCol w:w="1450"/>
        <w:gridCol w:w="1051"/>
        <w:gridCol w:w="510"/>
      </w:tblGrid>
      <w:tr w:rsidR="00A91968" w:rsidRPr="00A91968" w14:paraId="7A3C70AC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C80457F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2FF6E0B2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2D16D20D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F84F7D7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B24D903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Typ 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1FA5FCC4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Připojištění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3DDEB947" w14:textId="77777777" w:rsidR="00A91968" w:rsidRPr="00402016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2476BCF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02016" w:rsidRPr="00A91968" w14:paraId="138EBA95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71B90B95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62FE4ADD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508AE450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7B65BDB5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092BB122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6C3719E0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18E88CE1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2C7159CC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02016" w:rsidRPr="00A91968" w14:paraId="16EECFAD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3118EF12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249849BA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0151234A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20C382A2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077755E6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08271DC1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5FAD31FE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</w:tcPr>
          <w:p w14:paraId="1263BA4D" w14:textId="77777777" w:rsidR="00402016" w:rsidRPr="00A91968" w:rsidRDefault="00402016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BBB7CFA" w14:textId="3D22781D" w:rsidR="00A91968" w:rsidRPr="00A91968" w:rsidRDefault="00A91968" w:rsidP="00A9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7F7F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807F7F"/>
          <w:sz w:val="18"/>
          <w:szCs w:val="18"/>
          <w:lang w:eastAsia="cs-CZ"/>
        </w:rPr>
        <w:t> Přidej</w:t>
      </w:r>
    </w:p>
    <w:p w14:paraId="62B684D2" w14:textId="0BDB54FE" w:rsidR="00A91968" w:rsidRPr="00A91968" w:rsidRDefault="00A91968" w:rsidP="00A91968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</w:rPr>
        <w:object w:dxaOrig="225" w:dyaOrig="225" w14:anchorId="54DF3E3B">
          <v:shape id="_x0000_i2718" type="#_x0000_t75" style="width:105pt;height:22.5pt" o:ole="">
            <v:imagedata r:id="rId22" o:title=""/>
          </v:shape>
          <w:control r:id="rId23" w:name="DefaultOcxName14" w:shapeid="_x0000_i2718"/>
        </w:object>
      </w:r>
    </w:p>
    <w:p w14:paraId="0F124BD3" w14:textId="77777777" w:rsidR="00A91968" w:rsidRPr="00A91968" w:rsidRDefault="00A91968" w:rsidP="00A91968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91968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01FC3051" w14:textId="77777777" w:rsidR="006D43E8" w:rsidRPr="00A91968" w:rsidRDefault="006D43E8" w:rsidP="00A91968"/>
    <w:sectPr w:rsidR="006D43E8" w:rsidRPr="00A9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7F22"/>
    <w:multiLevelType w:val="multilevel"/>
    <w:tmpl w:val="011C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F7363"/>
    <w:multiLevelType w:val="multilevel"/>
    <w:tmpl w:val="C17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36223"/>
    <w:multiLevelType w:val="multilevel"/>
    <w:tmpl w:val="5CE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D52DA"/>
    <w:multiLevelType w:val="multilevel"/>
    <w:tmpl w:val="8F6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723924">
    <w:abstractNumId w:val="3"/>
  </w:num>
  <w:num w:numId="2" w16cid:durableId="1145317646">
    <w:abstractNumId w:val="0"/>
  </w:num>
  <w:num w:numId="3" w16cid:durableId="1935433322">
    <w:abstractNumId w:val="2"/>
  </w:num>
  <w:num w:numId="4" w16cid:durableId="112580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3D"/>
    <w:rsid w:val="000C693D"/>
    <w:rsid w:val="003C0D4A"/>
    <w:rsid w:val="00402016"/>
    <w:rsid w:val="006D43E8"/>
    <w:rsid w:val="00A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298B004"/>
  <w15:chartTrackingRefBased/>
  <w15:docId w15:val="{55E7DEF0-4A3A-4D76-A142-FFEA50F1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6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6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9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69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C69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C693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ormularpovinny">
    <w:name w:val="formular_povinny"/>
    <w:basedOn w:val="Standardnpsmoodstavce"/>
    <w:rsid w:val="000C693D"/>
  </w:style>
  <w:style w:type="character" w:styleId="Siln">
    <w:name w:val="Strong"/>
    <w:basedOn w:val="Standardnpsmoodstavce"/>
    <w:uiPriority w:val="22"/>
    <w:qFormat/>
    <w:rsid w:val="000C693D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C69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C693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1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310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45471736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3054278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64282458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686950952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162231723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93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171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331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376">
              <w:marLeft w:val="0"/>
              <w:marRight w:val="0"/>
              <w:marTop w:val="45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423263405">
              <w:marLeft w:val="0"/>
              <w:marRight w:val="0"/>
              <w:marTop w:val="45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67064775">
              <w:marLeft w:val="0"/>
              <w:marRight w:val="0"/>
              <w:marTop w:val="45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306670489">
              <w:marLeft w:val="0"/>
              <w:marRight w:val="0"/>
              <w:marTop w:val="450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640182620">
              <w:marLeft w:val="0"/>
              <w:marRight w:val="0"/>
              <w:marTop w:val="450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316030392">
              <w:marLeft w:val="0"/>
              <w:marRight w:val="0"/>
              <w:marTop w:val="450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375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274">
              <w:marLeft w:val="0"/>
              <w:marRight w:val="0"/>
              <w:marTop w:val="450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135180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511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Babická</dc:creator>
  <cp:keywords/>
  <dc:description/>
  <cp:lastModifiedBy>RADAMBUK</cp:lastModifiedBy>
  <cp:revision>3</cp:revision>
  <dcterms:created xsi:type="dcterms:W3CDTF">2022-12-06T12:30:00Z</dcterms:created>
  <dcterms:modified xsi:type="dcterms:W3CDTF">2023-10-18T11:23:00Z</dcterms:modified>
</cp:coreProperties>
</file>